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3CEC" w14:textId="6405CAD7" w:rsidR="00F05C88" w:rsidRPr="000B7079" w:rsidRDefault="00F05C88" w:rsidP="00F05C88">
      <w:pPr>
        <w:jc w:val="center"/>
        <w:rPr>
          <w:rFonts w:ascii="Arial" w:hAnsi="Arial" w:cs="Arial"/>
          <w:b/>
          <w:bCs/>
          <w:color w:val="002147"/>
          <w:sz w:val="22"/>
          <w:szCs w:val="24"/>
          <w:lang w:val="bg-BG"/>
        </w:rPr>
      </w:pPr>
      <w:bookmarkStart w:id="0" w:name="_GoBack"/>
      <w:r w:rsidRPr="000B7079">
        <w:rPr>
          <w:rFonts w:ascii="Arial" w:hAnsi="Arial" w:cs="Arial"/>
          <w:b/>
          <w:bCs/>
          <w:color w:val="002147"/>
          <w:sz w:val="22"/>
          <w:szCs w:val="24"/>
          <w:lang w:val="bg-BG"/>
        </w:rPr>
        <w:t>История на Фондация „Америка за България“</w:t>
      </w:r>
    </w:p>
    <w:bookmarkEnd w:id="0"/>
    <w:p w14:paraId="76077A8C" w14:textId="77777777" w:rsidR="00B844E6" w:rsidRPr="000B7079" w:rsidRDefault="00B844E6" w:rsidP="00F05C88">
      <w:pPr>
        <w:rPr>
          <w:rFonts w:ascii="Arial" w:hAnsi="Arial" w:cs="Arial"/>
          <w:b/>
          <w:bCs/>
          <w:sz w:val="20"/>
          <w:lang w:val="bg-BG"/>
        </w:rPr>
      </w:pPr>
    </w:p>
    <w:p w14:paraId="22B0FD8C" w14:textId="77777777" w:rsidR="00B844E6" w:rsidRPr="000B7079" w:rsidRDefault="00B844E6" w:rsidP="00F05C88">
      <w:pPr>
        <w:rPr>
          <w:rFonts w:ascii="Arial" w:hAnsi="Arial" w:cs="Arial"/>
          <w:bCs/>
          <w:sz w:val="20"/>
          <w:lang w:val="bg-BG"/>
        </w:rPr>
      </w:pPr>
    </w:p>
    <w:p w14:paraId="6AE016FA" w14:textId="590EAA88" w:rsidR="00F05C88" w:rsidRPr="000B7079" w:rsidRDefault="00B844E6" w:rsidP="00F05C88">
      <w:pPr>
        <w:rPr>
          <w:rFonts w:ascii="Arial" w:hAnsi="Arial" w:cs="Arial"/>
          <w:bCs/>
          <w:sz w:val="20"/>
          <w:lang w:val="bg-BG"/>
        </w:rPr>
      </w:pPr>
      <w:r w:rsidRPr="000B7079">
        <w:rPr>
          <w:rFonts w:ascii="Arial" w:hAnsi="Arial" w:cs="Arial"/>
          <w:bCs/>
          <w:sz w:val="20"/>
          <w:lang w:val="bg-BG"/>
        </w:rPr>
        <w:t>Започнахме работа през 2009 година, но сме свързани с България повече от 25 години.</w:t>
      </w:r>
    </w:p>
    <w:p w14:paraId="5ADCA5C0" w14:textId="77777777" w:rsidR="00B844E6" w:rsidRPr="000B7079" w:rsidRDefault="00B844E6" w:rsidP="00F05C88">
      <w:pPr>
        <w:rPr>
          <w:rFonts w:ascii="Arial" w:hAnsi="Arial" w:cs="Arial"/>
          <w:b/>
          <w:bCs/>
          <w:sz w:val="20"/>
          <w:lang w:val="bg-BG"/>
        </w:rPr>
      </w:pPr>
    </w:p>
    <w:p w14:paraId="31DE6E94" w14:textId="4CCEA2D2" w:rsidR="00F05C88" w:rsidRPr="000B7079" w:rsidRDefault="00F05C88" w:rsidP="00F05C88">
      <w:pPr>
        <w:autoSpaceDE w:val="0"/>
        <w:autoSpaceDN w:val="0"/>
        <w:rPr>
          <w:rFonts w:ascii="Arial" w:hAnsi="Arial" w:cs="Arial"/>
          <w:color w:val="BB133E"/>
          <w:sz w:val="20"/>
        </w:rPr>
      </w:pPr>
      <w:r w:rsidRPr="000B7079">
        <w:rPr>
          <w:rFonts w:ascii="Arial" w:hAnsi="Arial" w:cs="Arial"/>
          <w:b/>
          <w:color w:val="BB133E"/>
          <w:sz w:val="20"/>
        </w:rPr>
        <w:t xml:space="preserve">1989 </w:t>
      </w:r>
    </w:p>
    <w:p w14:paraId="3D45040D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color w:val="002147"/>
          <w:sz w:val="20"/>
        </w:rPr>
      </w:pPr>
      <w:r w:rsidRPr="000B7079">
        <w:rPr>
          <w:rFonts w:ascii="Arial" w:hAnsi="Arial" w:cs="Arial"/>
          <w:b/>
          <w:color w:val="002147"/>
          <w:sz w:val="20"/>
          <w:lang w:val="bg-BG"/>
        </w:rPr>
        <w:t>В Европа, пада Берлинската стена</w:t>
      </w:r>
      <w:r w:rsidRPr="000B7079">
        <w:rPr>
          <w:rFonts w:ascii="Arial" w:hAnsi="Arial" w:cs="Arial"/>
          <w:b/>
          <w:color w:val="002147"/>
          <w:sz w:val="20"/>
        </w:rPr>
        <w:t xml:space="preserve"> </w:t>
      </w:r>
    </w:p>
    <w:p w14:paraId="1BB929DC" w14:textId="77777777" w:rsidR="00F05C88" w:rsidRPr="000B7079" w:rsidRDefault="00F05C88" w:rsidP="00F05C88">
      <w:pPr>
        <w:rPr>
          <w:rFonts w:ascii="Arial" w:hAnsi="Arial" w:cs="Arial"/>
          <w:b/>
          <w:sz w:val="20"/>
        </w:rPr>
      </w:pPr>
    </w:p>
    <w:p w14:paraId="2987AD2C" w14:textId="77777777" w:rsidR="00F05C88" w:rsidRPr="000B7079" w:rsidRDefault="00F05C88" w:rsidP="00F05C88">
      <w:pPr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 xml:space="preserve">На </w:t>
      </w:r>
      <w:r w:rsidRPr="000B7079">
        <w:rPr>
          <w:rFonts w:ascii="Arial" w:hAnsi="Arial" w:cs="Arial"/>
          <w:sz w:val="20"/>
        </w:rPr>
        <w:t xml:space="preserve">9 </w:t>
      </w:r>
      <w:r w:rsidRPr="000B7079">
        <w:rPr>
          <w:rFonts w:ascii="Arial" w:hAnsi="Arial" w:cs="Arial"/>
          <w:sz w:val="20"/>
          <w:lang w:val="bg-BG"/>
        </w:rPr>
        <w:t xml:space="preserve">ноември </w:t>
      </w:r>
      <w:r w:rsidRPr="000B7079">
        <w:rPr>
          <w:rFonts w:ascii="Arial" w:hAnsi="Arial" w:cs="Arial"/>
          <w:sz w:val="20"/>
        </w:rPr>
        <w:t>1989</w:t>
      </w:r>
      <w:r w:rsidRPr="000B7079">
        <w:rPr>
          <w:rFonts w:ascii="Arial" w:hAnsi="Arial" w:cs="Arial"/>
          <w:sz w:val="20"/>
          <w:lang w:val="bg-BG"/>
        </w:rPr>
        <w:t xml:space="preserve"> г. падна Берлинската стена. Желязната завеса се повдигна и откри пътя към демокрация за страните от Централна и Източна Европа.</w:t>
      </w:r>
    </w:p>
    <w:p w14:paraId="550B3910" w14:textId="77777777" w:rsidR="00F05C88" w:rsidRPr="000B7079" w:rsidRDefault="00F05C88" w:rsidP="00F05C88">
      <w:pPr>
        <w:shd w:val="clear" w:color="auto" w:fill="FFFFFF"/>
        <w:rPr>
          <w:rFonts w:ascii="Arial" w:hAnsi="Arial" w:cs="Arial"/>
          <w:sz w:val="20"/>
        </w:rPr>
      </w:pPr>
    </w:p>
    <w:p w14:paraId="2A9910FA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b/>
          <w:color w:val="002147"/>
          <w:sz w:val="20"/>
        </w:rPr>
      </w:pPr>
      <w:r w:rsidRPr="000B7079">
        <w:rPr>
          <w:rFonts w:ascii="Arial" w:hAnsi="Arial" w:cs="Arial"/>
          <w:b/>
          <w:color w:val="002147"/>
          <w:sz w:val="20"/>
          <w:lang w:val="bg-BG"/>
        </w:rPr>
        <w:t>В Америка, Конгресът на САЩ приема Закона за подкрепа на източноевропейската демокрация</w:t>
      </w:r>
    </w:p>
    <w:p w14:paraId="4D2D0B74" w14:textId="77777777" w:rsidR="00F05C88" w:rsidRPr="000B7079" w:rsidRDefault="00F05C88" w:rsidP="00F05C88">
      <w:pPr>
        <w:shd w:val="clear" w:color="auto" w:fill="FFFFFF"/>
        <w:rPr>
          <w:rFonts w:ascii="Arial" w:hAnsi="Arial" w:cs="Arial"/>
          <w:sz w:val="20"/>
        </w:rPr>
      </w:pPr>
    </w:p>
    <w:p w14:paraId="541D49AA" w14:textId="77777777" w:rsidR="00F05C88" w:rsidRPr="000B7079" w:rsidRDefault="00F05C88" w:rsidP="00F05C88">
      <w:pPr>
        <w:shd w:val="clear" w:color="auto" w:fill="FFFFFF"/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 xml:space="preserve">На </w:t>
      </w:r>
      <w:r w:rsidRPr="000B7079">
        <w:rPr>
          <w:rFonts w:ascii="Arial" w:hAnsi="Arial" w:cs="Arial"/>
          <w:sz w:val="20"/>
        </w:rPr>
        <w:t xml:space="preserve">28 </w:t>
      </w:r>
      <w:r w:rsidRPr="000B7079">
        <w:rPr>
          <w:rFonts w:ascii="Arial" w:hAnsi="Arial" w:cs="Arial"/>
          <w:sz w:val="20"/>
          <w:lang w:val="bg-BG"/>
        </w:rPr>
        <w:t xml:space="preserve">ноември </w:t>
      </w:r>
      <w:r w:rsidRPr="000B7079">
        <w:rPr>
          <w:rFonts w:ascii="Arial" w:hAnsi="Arial" w:cs="Arial"/>
          <w:sz w:val="20"/>
        </w:rPr>
        <w:t>1989</w:t>
      </w:r>
      <w:r w:rsidRPr="000B7079">
        <w:rPr>
          <w:rFonts w:ascii="Arial" w:hAnsi="Arial" w:cs="Arial"/>
          <w:sz w:val="20"/>
          <w:lang w:val="bg-BG"/>
        </w:rPr>
        <w:t xml:space="preserve"> г.</w:t>
      </w:r>
      <w:r w:rsidRPr="000B7079">
        <w:rPr>
          <w:rFonts w:ascii="Arial" w:hAnsi="Arial" w:cs="Arial"/>
          <w:sz w:val="20"/>
        </w:rPr>
        <w:t xml:space="preserve">, </w:t>
      </w:r>
      <w:r w:rsidRPr="000B7079">
        <w:rPr>
          <w:rFonts w:ascii="Arial" w:hAnsi="Arial" w:cs="Arial"/>
          <w:sz w:val="20"/>
          <w:lang w:val="bg-BG"/>
        </w:rPr>
        <w:t xml:space="preserve">Конгресът на САЩ прие т.нар. </w:t>
      </w:r>
      <w:r w:rsidRPr="000B7079">
        <w:rPr>
          <w:rFonts w:ascii="Arial" w:hAnsi="Arial" w:cs="Arial"/>
          <w:sz w:val="20"/>
        </w:rPr>
        <w:t>SEED Act</w:t>
      </w:r>
      <w:r w:rsidRPr="000B7079">
        <w:rPr>
          <w:rFonts w:ascii="Arial" w:hAnsi="Arial" w:cs="Arial"/>
          <w:sz w:val="20"/>
          <w:lang w:val="bg-BG"/>
        </w:rPr>
        <w:t xml:space="preserve"> – Закон за Източно-европейската демокрация. Неговата основна цел бе да</w:t>
      </w:r>
      <w:r w:rsidRPr="000B7079">
        <w:rPr>
          <w:rFonts w:ascii="Arial" w:hAnsi="Arial" w:cs="Arial"/>
          <w:sz w:val="20"/>
        </w:rPr>
        <w:t xml:space="preserve"> </w:t>
      </w:r>
      <w:r w:rsidRPr="000B7079">
        <w:rPr>
          <w:rFonts w:ascii="Arial" w:hAnsi="Arial" w:cs="Arial"/>
          <w:sz w:val="20"/>
          <w:lang w:val="bg-BG"/>
        </w:rPr>
        <w:t>насърчи прехода към демокрация и свободни пазари в бившите комунистически страни от Централна и Източна Европа. В известен смисъл, програмата има прилики с Плана Маршал от 1948 г., но този път икономическата помощ не е от правителство за правителство, а от частни американски корпорации към частни фирми, чрез нов и уникален модел – т.нар. инвестиционен фонд.</w:t>
      </w:r>
    </w:p>
    <w:p w14:paraId="029FE783" w14:textId="77777777" w:rsidR="00F05C88" w:rsidRPr="000B7079" w:rsidRDefault="00F05C88" w:rsidP="00F05C88">
      <w:pPr>
        <w:shd w:val="clear" w:color="auto" w:fill="FFFFFF"/>
        <w:ind w:left="720"/>
        <w:rPr>
          <w:rFonts w:ascii="Arial" w:hAnsi="Arial" w:cs="Arial"/>
          <w:sz w:val="20"/>
          <w:lang w:val="bg-BG"/>
        </w:rPr>
      </w:pPr>
    </w:p>
    <w:p w14:paraId="4B813D85" w14:textId="77777777" w:rsidR="00F05C88" w:rsidRPr="000B7079" w:rsidRDefault="00F05C88" w:rsidP="00F05C88">
      <w:pPr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 xml:space="preserve">Инвестиционните фондове са създадени с пари на американските данъкоплатци, но управлението им е поверено на независим борд на директорите, съставен от американски предприемачи и инвеститори, които работят на изцяло доброволни начала, без директна намеса на правителството. Десет подобни фонда са създадени в Централна и Източна Европа и бившите съветски републики. </w:t>
      </w:r>
    </w:p>
    <w:p w14:paraId="3821E23F" w14:textId="77777777" w:rsidR="00F05C88" w:rsidRPr="000B7079" w:rsidRDefault="00F05C88" w:rsidP="00F05C88">
      <w:pPr>
        <w:ind w:right="-375"/>
        <w:rPr>
          <w:rFonts w:ascii="Arial" w:hAnsi="Arial" w:cs="Arial"/>
          <w:b/>
          <w:sz w:val="20"/>
          <w:lang w:val="bg-BG"/>
        </w:rPr>
      </w:pPr>
    </w:p>
    <w:p w14:paraId="77139555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color w:val="BB133E"/>
          <w:sz w:val="20"/>
        </w:rPr>
      </w:pPr>
      <w:r w:rsidRPr="000B7079">
        <w:rPr>
          <w:rFonts w:ascii="Arial" w:hAnsi="Arial" w:cs="Arial"/>
          <w:b/>
          <w:color w:val="BB133E"/>
          <w:sz w:val="20"/>
        </w:rPr>
        <w:t xml:space="preserve">1991  </w:t>
      </w:r>
    </w:p>
    <w:p w14:paraId="4554D577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color w:val="002147"/>
          <w:sz w:val="20"/>
        </w:rPr>
      </w:pPr>
      <w:r w:rsidRPr="000B7079">
        <w:rPr>
          <w:rFonts w:ascii="Arial" w:hAnsi="Arial" w:cs="Arial"/>
          <w:b/>
          <w:color w:val="002147"/>
          <w:sz w:val="20"/>
          <w:lang w:val="bg-BG"/>
        </w:rPr>
        <w:t>Създава се Българо-американския инвестиционен фонд</w:t>
      </w:r>
    </w:p>
    <w:p w14:paraId="628E0C2C" w14:textId="77777777" w:rsidR="00F05C88" w:rsidRPr="000B7079" w:rsidRDefault="00F05C88" w:rsidP="00F05C88">
      <w:pPr>
        <w:pStyle w:val="ListParagraph"/>
        <w:autoSpaceDE w:val="0"/>
        <w:autoSpaceDN w:val="0"/>
        <w:rPr>
          <w:rFonts w:ascii="Arial" w:hAnsi="Arial" w:cs="Arial"/>
          <w:sz w:val="20"/>
        </w:rPr>
      </w:pPr>
    </w:p>
    <w:p w14:paraId="7E75DAEF" w14:textId="77777777" w:rsidR="00F05C88" w:rsidRPr="000B7079" w:rsidRDefault="00F05C88" w:rsidP="00F05C88">
      <w:pPr>
        <w:ind w:right="-375"/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 xml:space="preserve">България е една от 17-те бивши комунистически държави от Централна и Източна Европа и Централна Азия, в които се създава подобен фонд - Българо-американския инвестиционен фонд (БАИФ) с начален капитал от </w:t>
      </w:r>
      <w:r w:rsidRPr="000B7079">
        <w:rPr>
          <w:rFonts w:ascii="Arial" w:hAnsi="Arial" w:cs="Arial"/>
          <w:sz w:val="20"/>
        </w:rPr>
        <w:t xml:space="preserve">$55 </w:t>
      </w:r>
      <w:r w:rsidRPr="000B7079">
        <w:rPr>
          <w:rFonts w:ascii="Arial" w:hAnsi="Arial" w:cs="Arial"/>
          <w:sz w:val="20"/>
          <w:lang w:val="bg-BG"/>
        </w:rPr>
        <w:t>милиона долара.</w:t>
      </w:r>
      <w:r w:rsidRPr="000B7079">
        <w:rPr>
          <w:rFonts w:ascii="Arial" w:hAnsi="Arial" w:cs="Arial"/>
          <w:sz w:val="20"/>
        </w:rPr>
        <w:t xml:space="preserve">  </w:t>
      </w:r>
    </w:p>
    <w:p w14:paraId="0A5CF2B2" w14:textId="77777777" w:rsidR="00F05C88" w:rsidRPr="000B7079" w:rsidRDefault="00F05C88" w:rsidP="00F05C88">
      <w:pPr>
        <w:pStyle w:val="ListParagraph"/>
        <w:autoSpaceDE w:val="0"/>
        <w:autoSpaceDN w:val="0"/>
        <w:rPr>
          <w:rFonts w:ascii="Arial" w:hAnsi="Arial" w:cs="Arial"/>
          <w:sz w:val="20"/>
        </w:rPr>
      </w:pPr>
    </w:p>
    <w:p w14:paraId="215DCC14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color w:val="BB133E"/>
          <w:sz w:val="20"/>
        </w:rPr>
      </w:pPr>
      <w:r w:rsidRPr="000B7079">
        <w:rPr>
          <w:rFonts w:ascii="Arial" w:hAnsi="Arial" w:cs="Arial"/>
          <w:b/>
          <w:color w:val="BB133E"/>
          <w:sz w:val="20"/>
        </w:rPr>
        <w:t>1992 – 1995</w:t>
      </w:r>
    </w:p>
    <w:p w14:paraId="266AE06D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color w:val="002147"/>
          <w:sz w:val="20"/>
        </w:rPr>
      </w:pPr>
      <w:r w:rsidRPr="000B7079">
        <w:rPr>
          <w:rFonts w:ascii="Arial" w:hAnsi="Arial" w:cs="Arial"/>
          <w:b/>
          <w:color w:val="002147"/>
          <w:sz w:val="20"/>
          <w:lang w:val="bg-BG"/>
        </w:rPr>
        <w:t xml:space="preserve">Българо-американският инвестиционен фонд инвестира в българския бизнес </w:t>
      </w:r>
    </w:p>
    <w:p w14:paraId="6D30822C" w14:textId="77777777" w:rsidR="00F05C88" w:rsidRPr="000B7079" w:rsidRDefault="00F05C88" w:rsidP="00F05C88">
      <w:pPr>
        <w:pStyle w:val="ListParagraph"/>
        <w:autoSpaceDE w:val="0"/>
        <w:autoSpaceDN w:val="0"/>
        <w:rPr>
          <w:rFonts w:ascii="Arial" w:hAnsi="Arial" w:cs="Arial"/>
          <w:sz w:val="20"/>
        </w:rPr>
      </w:pPr>
    </w:p>
    <w:p w14:paraId="78FEC43F" w14:textId="77777777" w:rsidR="00F05C88" w:rsidRPr="000B7079" w:rsidRDefault="00F05C88" w:rsidP="00F05C88">
      <w:pPr>
        <w:ind w:right="-375"/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 xml:space="preserve">БАИФ започва работа в България и помага на предприемчиви българи да създадат малки и средни бизнеси. Чрез програмите си за микро кредитиране и за кредитиране на малки и средни предприятия и хотели, БАИФ прави над 500 инвестиции в 130 градове и села в цяла България. </w:t>
      </w:r>
    </w:p>
    <w:p w14:paraId="23692D8D" w14:textId="77777777" w:rsidR="000B7079" w:rsidRDefault="000B7079" w:rsidP="00F05C88">
      <w:pPr>
        <w:autoSpaceDE w:val="0"/>
        <w:autoSpaceDN w:val="0"/>
        <w:rPr>
          <w:rFonts w:ascii="Arial" w:hAnsi="Arial" w:cs="Arial"/>
          <w:b/>
          <w:color w:val="BB133E"/>
          <w:sz w:val="20"/>
        </w:rPr>
      </w:pPr>
    </w:p>
    <w:p w14:paraId="062F35BE" w14:textId="77777777" w:rsidR="000B7079" w:rsidRDefault="000B7079" w:rsidP="00F05C88">
      <w:pPr>
        <w:autoSpaceDE w:val="0"/>
        <w:autoSpaceDN w:val="0"/>
        <w:rPr>
          <w:rFonts w:ascii="Arial" w:hAnsi="Arial" w:cs="Arial"/>
          <w:b/>
          <w:color w:val="BB133E"/>
          <w:sz w:val="20"/>
        </w:rPr>
      </w:pPr>
    </w:p>
    <w:p w14:paraId="4AE2E354" w14:textId="77777777" w:rsidR="000B7079" w:rsidRDefault="000B7079" w:rsidP="00F05C88">
      <w:pPr>
        <w:autoSpaceDE w:val="0"/>
        <w:autoSpaceDN w:val="0"/>
        <w:rPr>
          <w:rFonts w:ascii="Arial" w:hAnsi="Arial" w:cs="Arial"/>
          <w:b/>
          <w:color w:val="BB133E"/>
          <w:sz w:val="20"/>
        </w:rPr>
      </w:pPr>
    </w:p>
    <w:p w14:paraId="69BFDCBD" w14:textId="77777777" w:rsidR="000B7079" w:rsidRDefault="000B7079" w:rsidP="00F05C88">
      <w:pPr>
        <w:autoSpaceDE w:val="0"/>
        <w:autoSpaceDN w:val="0"/>
        <w:rPr>
          <w:rFonts w:ascii="Arial" w:hAnsi="Arial" w:cs="Arial"/>
          <w:b/>
          <w:color w:val="BB133E"/>
          <w:sz w:val="20"/>
        </w:rPr>
      </w:pPr>
    </w:p>
    <w:p w14:paraId="19BEF4D9" w14:textId="3C856CC8" w:rsidR="00F05C88" w:rsidRPr="000B7079" w:rsidRDefault="00F05C88" w:rsidP="00F05C88">
      <w:pPr>
        <w:autoSpaceDE w:val="0"/>
        <w:autoSpaceDN w:val="0"/>
        <w:rPr>
          <w:rFonts w:ascii="Arial" w:hAnsi="Arial" w:cs="Arial"/>
          <w:b/>
          <w:color w:val="002147"/>
          <w:sz w:val="20"/>
          <w:lang w:val="bg-BG"/>
        </w:rPr>
      </w:pPr>
      <w:r w:rsidRPr="000B7079">
        <w:rPr>
          <w:rFonts w:ascii="Arial" w:hAnsi="Arial" w:cs="Arial"/>
          <w:b/>
          <w:color w:val="BB133E"/>
          <w:sz w:val="20"/>
        </w:rPr>
        <w:lastRenderedPageBreak/>
        <w:t>1996</w:t>
      </w:r>
    </w:p>
    <w:p w14:paraId="4DC3DA95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b/>
          <w:color w:val="002147"/>
          <w:sz w:val="20"/>
        </w:rPr>
      </w:pPr>
      <w:r w:rsidRPr="000B7079">
        <w:rPr>
          <w:rFonts w:ascii="Arial" w:hAnsi="Arial" w:cs="Arial"/>
          <w:b/>
          <w:color w:val="002147"/>
          <w:sz w:val="20"/>
          <w:lang w:val="bg-BG"/>
        </w:rPr>
        <w:t>Създава се Българо-американската кредитна банка</w:t>
      </w:r>
    </w:p>
    <w:p w14:paraId="6DA57758" w14:textId="77777777" w:rsidR="00F05C88" w:rsidRPr="000B7079" w:rsidRDefault="00F05C88" w:rsidP="00F05C88">
      <w:pPr>
        <w:ind w:left="720"/>
        <w:rPr>
          <w:rFonts w:ascii="Arial" w:hAnsi="Arial" w:cs="Arial"/>
          <w:sz w:val="20"/>
        </w:rPr>
      </w:pPr>
    </w:p>
    <w:p w14:paraId="6BD15A85" w14:textId="71140EEC" w:rsidR="00F05C88" w:rsidRPr="000B7079" w:rsidRDefault="00F05C88" w:rsidP="00F05C88">
      <w:pPr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>Успешното развитие на Фонда и неговата растяща инвестиционна дейност води до създаването на Българо-американска кредитна банка (БАКБ). БАКБ създава програми за жилищно кредитиране и съдейства за приемането на Закона за ипотечните облигации в България. През 2001 г., както и през следващите години, БАКБ</w:t>
      </w:r>
      <w:r w:rsidRPr="000B7079">
        <w:rPr>
          <w:rFonts w:ascii="Arial" w:hAnsi="Arial" w:cs="Arial"/>
          <w:sz w:val="20"/>
        </w:rPr>
        <w:t xml:space="preserve"> </w:t>
      </w:r>
      <w:r w:rsidRPr="000B7079">
        <w:rPr>
          <w:rFonts w:ascii="Arial" w:hAnsi="Arial" w:cs="Arial"/>
          <w:sz w:val="20"/>
          <w:lang w:val="bg-BG"/>
        </w:rPr>
        <w:t>се превръща в една от най-печелившите и ефективни банки в България. За период от десет години, БАИФ и БАКБ инвестират в повече от 5,000 български бизнеси, които дават заетост на хиляди българи.</w:t>
      </w:r>
    </w:p>
    <w:p w14:paraId="598A9EF2" w14:textId="77777777" w:rsidR="00F05C88" w:rsidRPr="000B7079" w:rsidRDefault="00F05C88" w:rsidP="00F05C88">
      <w:pPr>
        <w:rPr>
          <w:rFonts w:ascii="Arial" w:hAnsi="Arial" w:cs="Arial"/>
          <w:sz w:val="20"/>
        </w:rPr>
      </w:pPr>
    </w:p>
    <w:p w14:paraId="360082DB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b/>
          <w:color w:val="BB133E"/>
          <w:sz w:val="20"/>
        </w:rPr>
      </w:pPr>
      <w:r w:rsidRPr="000B7079">
        <w:rPr>
          <w:rFonts w:ascii="Arial" w:hAnsi="Arial" w:cs="Arial"/>
          <w:b/>
          <w:color w:val="BB133E"/>
          <w:sz w:val="20"/>
        </w:rPr>
        <w:t>2007</w:t>
      </w:r>
    </w:p>
    <w:p w14:paraId="4CA8D656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b/>
          <w:color w:val="002147"/>
          <w:sz w:val="20"/>
        </w:rPr>
      </w:pPr>
      <w:r w:rsidRPr="000B7079">
        <w:rPr>
          <w:rFonts w:ascii="Arial" w:hAnsi="Arial" w:cs="Arial"/>
          <w:b/>
          <w:color w:val="002147"/>
          <w:sz w:val="20"/>
          <w:lang w:val="bg-BG"/>
        </w:rPr>
        <w:t>България става член на Европейския съюз</w:t>
      </w:r>
    </w:p>
    <w:p w14:paraId="043385BA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sz w:val="20"/>
        </w:rPr>
      </w:pPr>
    </w:p>
    <w:p w14:paraId="479DD3F0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 xml:space="preserve">На 1 януари </w:t>
      </w:r>
      <w:r w:rsidRPr="000B7079">
        <w:rPr>
          <w:rFonts w:ascii="Arial" w:hAnsi="Arial" w:cs="Arial"/>
          <w:sz w:val="20"/>
        </w:rPr>
        <w:t>2007</w:t>
      </w:r>
      <w:r w:rsidRPr="000B7079">
        <w:rPr>
          <w:rFonts w:ascii="Arial" w:hAnsi="Arial" w:cs="Arial"/>
          <w:sz w:val="20"/>
          <w:lang w:val="bg-BG"/>
        </w:rPr>
        <w:t xml:space="preserve"> г.</w:t>
      </w:r>
      <w:r w:rsidRPr="000B7079">
        <w:rPr>
          <w:rFonts w:ascii="Arial" w:hAnsi="Arial" w:cs="Arial"/>
          <w:sz w:val="20"/>
        </w:rPr>
        <w:t xml:space="preserve">, </w:t>
      </w:r>
      <w:r w:rsidRPr="000B7079">
        <w:rPr>
          <w:rFonts w:ascii="Arial" w:hAnsi="Arial" w:cs="Arial"/>
          <w:sz w:val="20"/>
          <w:lang w:val="bg-BG"/>
        </w:rPr>
        <w:t xml:space="preserve">България става член на Европейския съюз. Тъй като до голяма степен БАИФ е изпълнил своята мисия, Фондът започва да продава активите си, най-големият от които е БАКБ.  </w:t>
      </w:r>
    </w:p>
    <w:p w14:paraId="0CD86DD7" w14:textId="77777777" w:rsidR="00F05C88" w:rsidRPr="000B7079" w:rsidRDefault="00F05C88" w:rsidP="00F05C88">
      <w:pPr>
        <w:autoSpaceDE w:val="0"/>
        <w:autoSpaceDN w:val="0"/>
        <w:ind w:left="720"/>
        <w:rPr>
          <w:rFonts w:ascii="Arial" w:hAnsi="Arial" w:cs="Arial"/>
          <w:sz w:val="20"/>
          <w:lang w:val="bg-BG"/>
        </w:rPr>
      </w:pPr>
    </w:p>
    <w:p w14:paraId="65FA87CD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b/>
          <w:color w:val="BB133E"/>
          <w:sz w:val="20"/>
        </w:rPr>
      </w:pPr>
      <w:r w:rsidRPr="000B7079">
        <w:rPr>
          <w:rFonts w:ascii="Arial" w:hAnsi="Arial" w:cs="Arial"/>
          <w:b/>
          <w:color w:val="BB133E"/>
          <w:sz w:val="20"/>
        </w:rPr>
        <w:t>2008</w:t>
      </w:r>
    </w:p>
    <w:p w14:paraId="5738B43D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b/>
          <w:color w:val="002147"/>
          <w:sz w:val="20"/>
        </w:rPr>
      </w:pPr>
      <w:r w:rsidRPr="000B7079">
        <w:rPr>
          <w:rFonts w:ascii="Arial" w:hAnsi="Arial" w:cs="Arial"/>
          <w:b/>
          <w:color w:val="002147"/>
          <w:sz w:val="20"/>
          <w:lang w:val="bg-BG"/>
        </w:rPr>
        <w:t>БАКБ е продадена</w:t>
      </w:r>
    </w:p>
    <w:p w14:paraId="35677029" w14:textId="77777777" w:rsidR="00F05C88" w:rsidRPr="000B7079" w:rsidRDefault="00F05C88" w:rsidP="00F05C88">
      <w:pPr>
        <w:ind w:left="720"/>
        <w:rPr>
          <w:rFonts w:ascii="Arial" w:hAnsi="Arial" w:cs="Arial"/>
          <w:sz w:val="20"/>
        </w:rPr>
      </w:pPr>
    </w:p>
    <w:p w14:paraId="5C46B33A" w14:textId="77777777" w:rsidR="00F05C88" w:rsidRPr="000B7079" w:rsidRDefault="00F05C88" w:rsidP="00F05C88">
      <w:pPr>
        <w:ind w:right="-375"/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 xml:space="preserve">През август 2008 г., БАИФ продава БАКБ на </w:t>
      </w:r>
      <w:r w:rsidRPr="000B7079">
        <w:rPr>
          <w:rFonts w:ascii="Arial" w:hAnsi="Arial" w:cs="Arial"/>
          <w:sz w:val="20"/>
        </w:rPr>
        <w:t>Allied Irish Bank (</w:t>
      </w:r>
      <w:r w:rsidRPr="000B7079">
        <w:rPr>
          <w:rFonts w:ascii="Arial" w:hAnsi="Arial" w:cs="Arial"/>
          <w:sz w:val="20"/>
          <w:lang w:val="bg-BG"/>
        </w:rPr>
        <w:t>най-голямата банка в Ирландия</w:t>
      </w:r>
      <w:r w:rsidRPr="000B7079">
        <w:rPr>
          <w:rFonts w:ascii="Arial" w:hAnsi="Arial" w:cs="Arial"/>
          <w:sz w:val="20"/>
        </w:rPr>
        <w:t xml:space="preserve">), а </w:t>
      </w:r>
      <w:r w:rsidRPr="000B7079">
        <w:rPr>
          <w:rFonts w:ascii="Arial" w:hAnsi="Arial" w:cs="Arial"/>
          <w:sz w:val="20"/>
          <w:lang w:val="bg-BG"/>
        </w:rPr>
        <w:t>постъпленията от продажбата, заедно с постъпленията от продажбата на други активи на БАИФ, формират капитала</w:t>
      </w:r>
      <w:r w:rsidRPr="000B7079">
        <w:rPr>
          <w:rFonts w:ascii="Arial" w:hAnsi="Arial" w:cs="Arial"/>
          <w:sz w:val="20"/>
        </w:rPr>
        <w:t xml:space="preserve"> </w:t>
      </w:r>
      <w:proofErr w:type="spellStart"/>
      <w:r w:rsidRPr="000B7079">
        <w:rPr>
          <w:rFonts w:ascii="Arial" w:hAnsi="Arial" w:cs="Arial"/>
          <w:sz w:val="20"/>
        </w:rPr>
        <w:t>на</w:t>
      </w:r>
      <w:proofErr w:type="spellEnd"/>
      <w:r w:rsidRPr="000B7079">
        <w:rPr>
          <w:rFonts w:ascii="Arial" w:hAnsi="Arial" w:cs="Arial"/>
          <w:sz w:val="20"/>
        </w:rPr>
        <w:t xml:space="preserve"> </w:t>
      </w:r>
      <w:r w:rsidRPr="000B7079">
        <w:rPr>
          <w:rFonts w:ascii="Arial" w:hAnsi="Arial" w:cs="Arial"/>
          <w:sz w:val="20"/>
          <w:lang w:val="bg-BG"/>
        </w:rPr>
        <w:t xml:space="preserve">Фондация „Америка за България“ в размер на </w:t>
      </w:r>
      <w:r w:rsidRPr="000B7079">
        <w:rPr>
          <w:rFonts w:ascii="Arial" w:hAnsi="Arial" w:cs="Arial"/>
          <w:sz w:val="20"/>
        </w:rPr>
        <w:t xml:space="preserve">$400 </w:t>
      </w:r>
      <w:r w:rsidRPr="000B7079">
        <w:rPr>
          <w:rFonts w:ascii="Arial" w:hAnsi="Arial" w:cs="Arial"/>
          <w:sz w:val="20"/>
          <w:lang w:val="bg-BG"/>
        </w:rPr>
        <w:t>милиона долара. Така, с възвръщаемост от над 800%, БАИФ става най-успешният измежду всички 10 инвестиционни фонда, създадени през 90-те години.</w:t>
      </w:r>
    </w:p>
    <w:p w14:paraId="1F56AC36" w14:textId="77777777" w:rsidR="00F05C88" w:rsidRPr="000B7079" w:rsidRDefault="00F05C88" w:rsidP="00F05C88">
      <w:pPr>
        <w:autoSpaceDE w:val="0"/>
        <w:autoSpaceDN w:val="0"/>
        <w:adjustRightInd w:val="0"/>
        <w:ind w:right="-375"/>
        <w:rPr>
          <w:rFonts w:ascii="Arial" w:hAnsi="Arial" w:cs="Arial"/>
          <w:b/>
          <w:sz w:val="20"/>
          <w:lang w:val="bg-BG"/>
        </w:rPr>
      </w:pPr>
    </w:p>
    <w:p w14:paraId="5B195BEC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color w:val="BB133E"/>
          <w:sz w:val="20"/>
        </w:rPr>
      </w:pPr>
      <w:r w:rsidRPr="000B7079">
        <w:rPr>
          <w:rFonts w:ascii="Arial" w:hAnsi="Arial" w:cs="Arial"/>
          <w:b/>
          <w:color w:val="BB133E"/>
          <w:sz w:val="20"/>
        </w:rPr>
        <w:t>2009</w:t>
      </w:r>
    </w:p>
    <w:p w14:paraId="76E8516F" w14:textId="77777777" w:rsidR="00F05C88" w:rsidRPr="000B7079" w:rsidRDefault="00F05C88" w:rsidP="00F05C88">
      <w:pPr>
        <w:autoSpaceDE w:val="0"/>
        <w:autoSpaceDN w:val="0"/>
        <w:rPr>
          <w:rFonts w:ascii="Arial" w:hAnsi="Arial" w:cs="Arial"/>
          <w:b/>
          <w:color w:val="002147"/>
          <w:sz w:val="20"/>
        </w:rPr>
      </w:pPr>
      <w:r w:rsidRPr="000B7079">
        <w:rPr>
          <w:rFonts w:ascii="Arial" w:hAnsi="Arial" w:cs="Arial"/>
          <w:b/>
          <w:color w:val="002147"/>
          <w:sz w:val="20"/>
          <w:lang w:val="bg-BG"/>
        </w:rPr>
        <w:t>Ражда се Фондация „Америка за България“</w:t>
      </w:r>
      <w:r w:rsidRPr="000B7079">
        <w:rPr>
          <w:rFonts w:ascii="Arial" w:hAnsi="Arial" w:cs="Arial"/>
          <w:b/>
          <w:color w:val="002147"/>
          <w:sz w:val="20"/>
        </w:rPr>
        <w:t xml:space="preserve"> </w:t>
      </w:r>
    </w:p>
    <w:p w14:paraId="49891452" w14:textId="77777777" w:rsidR="00F05C88" w:rsidRPr="000B7079" w:rsidRDefault="00F05C88" w:rsidP="00F05C88">
      <w:pPr>
        <w:rPr>
          <w:rFonts w:ascii="Arial" w:hAnsi="Arial" w:cs="Arial"/>
          <w:sz w:val="20"/>
        </w:rPr>
      </w:pPr>
    </w:p>
    <w:p w14:paraId="2ADD7784" w14:textId="77777777" w:rsidR="00F05C88" w:rsidRPr="000B7079" w:rsidRDefault="00F05C88" w:rsidP="00F05C88">
      <w:pPr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 xml:space="preserve">Постъпленията от </w:t>
      </w:r>
      <w:r w:rsidRPr="000B7079">
        <w:rPr>
          <w:rFonts w:ascii="Arial" w:hAnsi="Arial" w:cs="Arial"/>
          <w:sz w:val="20"/>
        </w:rPr>
        <w:t>$</w:t>
      </w:r>
      <w:r w:rsidRPr="000B7079">
        <w:rPr>
          <w:rFonts w:ascii="Arial" w:hAnsi="Arial" w:cs="Arial"/>
          <w:sz w:val="20"/>
          <w:lang w:val="bg-BG"/>
        </w:rPr>
        <w:t>400 милиона долара бяха генерирани в България, благодарение на доброто управление на инвестициите и работата на българския екип. Затова и напълно естествено беше решението на Борда този капитал да продължи да помага на България, за да подобрява средата за бизнес, качеството на образованието, просперитета на обществото във всички негови измерения - култура, знание и качество на живот. Така бе поставено началото на Фондация „Америка за България” през 2009 година.</w:t>
      </w:r>
    </w:p>
    <w:p w14:paraId="0D3EC1BF" w14:textId="77777777" w:rsidR="00F05C88" w:rsidRPr="000B7079" w:rsidRDefault="00F05C88" w:rsidP="00F05C88">
      <w:pPr>
        <w:rPr>
          <w:rFonts w:ascii="Arial" w:hAnsi="Arial" w:cs="Arial"/>
          <w:sz w:val="20"/>
          <w:lang w:val="bg-BG"/>
        </w:rPr>
      </w:pPr>
    </w:p>
    <w:p w14:paraId="3B9B781B" w14:textId="77777777" w:rsidR="00F05C88" w:rsidRPr="000B7079" w:rsidRDefault="00F05C88" w:rsidP="00F05C88">
      <w:pPr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 xml:space="preserve">Всяка година тя дарява около </w:t>
      </w:r>
      <w:r w:rsidRPr="000B7079">
        <w:rPr>
          <w:rFonts w:ascii="Arial" w:hAnsi="Arial" w:cs="Arial"/>
          <w:sz w:val="20"/>
        </w:rPr>
        <w:t>$</w:t>
      </w:r>
      <w:r w:rsidRPr="000B7079">
        <w:rPr>
          <w:rFonts w:ascii="Arial" w:hAnsi="Arial" w:cs="Arial"/>
          <w:sz w:val="20"/>
          <w:lang w:val="bg-BG"/>
        </w:rPr>
        <w:t xml:space="preserve">20 милиона долара от общия си капитал в размер на </w:t>
      </w:r>
      <w:r w:rsidRPr="000B7079">
        <w:rPr>
          <w:rFonts w:ascii="Arial" w:hAnsi="Arial" w:cs="Arial"/>
          <w:sz w:val="20"/>
        </w:rPr>
        <w:t>$</w:t>
      </w:r>
      <w:r w:rsidRPr="000B7079">
        <w:rPr>
          <w:rFonts w:ascii="Arial" w:hAnsi="Arial" w:cs="Arial"/>
          <w:sz w:val="20"/>
          <w:lang w:val="bg-BG"/>
        </w:rPr>
        <w:t>400 милиона долара. Той, от своя страна, се реинвестира, за да не прекъсва дейността на Фондацията, която определя своите шест ключови приоритета така:</w:t>
      </w:r>
    </w:p>
    <w:p w14:paraId="565B74BB" w14:textId="77777777" w:rsidR="00F05C88" w:rsidRPr="000B7079" w:rsidRDefault="00F05C88" w:rsidP="00F05C88">
      <w:pPr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> </w:t>
      </w:r>
    </w:p>
    <w:p w14:paraId="0D9A0A5F" w14:textId="77777777" w:rsidR="00F05C88" w:rsidRPr="000B7079" w:rsidRDefault="00F05C88" w:rsidP="00F05C8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>Гражданско общество и демократични институции</w:t>
      </w:r>
    </w:p>
    <w:p w14:paraId="698C8938" w14:textId="77777777" w:rsidR="00F05C88" w:rsidRPr="000B7079" w:rsidRDefault="00F05C88" w:rsidP="00F05C8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>Образование</w:t>
      </w:r>
    </w:p>
    <w:p w14:paraId="4F7917B6" w14:textId="77777777" w:rsidR="00F05C88" w:rsidRPr="000B7079" w:rsidRDefault="00F05C88" w:rsidP="00F05C8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>Изкуство и култура</w:t>
      </w:r>
    </w:p>
    <w:p w14:paraId="738F904F" w14:textId="77777777" w:rsidR="00F05C88" w:rsidRPr="000B7079" w:rsidRDefault="00F05C88" w:rsidP="00F05C8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>Културно наследство и туризъм</w:t>
      </w:r>
    </w:p>
    <w:p w14:paraId="65A015D1" w14:textId="77777777" w:rsidR="00F05C88" w:rsidRPr="000B7079" w:rsidRDefault="00F05C88" w:rsidP="00F05C88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20"/>
          <w:lang w:val="bg-BG"/>
        </w:rPr>
      </w:pPr>
      <w:r w:rsidRPr="000B7079">
        <w:rPr>
          <w:rFonts w:ascii="Arial" w:hAnsi="Arial" w:cs="Arial"/>
          <w:sz w:val="20"/>
          <w:lang w:val="bg-BG"/>
        </w:rPr>
        <w:t>Развитие на частния сектор</w:t>
      </w:r>
    </w:p>
    <w:p w14:paraId="2C584BA1" w14:textId="3FF3FD6A" w:rsidR="00F05C88" w:rsidRPr="000B7079" w:rsidRDefault="00F05C88" w:rsidP="00DA75B4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Arial" w:hAnsi="Arial" w:cs="Arial"/>
          <w:sz w:val="16"/>
        </w:rPr>
      </w:pPr>
      <w:r w:rsidRPr="000B7079">
        <w:rPr>
          <w:rFonts w:ascii="Arial" w:hAnsi="Arial" w:cs="Arial"/>
          <w:sz w:val="20"/>
          <w:lang w:val="bg-BG"/>
        </w:rPr>
        <w:t>Социална сфера</w:t>
      </w:r>
    </w:p>
    <w:sectPr w:rsidR="00F05C88" w:rsidRPr="000B7079" w:rsidSect="004C4C7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398" w:right="1325" w:bottom="1555" w:left="720" w:header="288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4264D" w14:textId="77777777" w:rsidR="005E4340" w:rsidRDefault="005E4340">
      <w:r>
        <w:separator/>
      </w:r>
    </w:p>
  </w:endnote>
  <w:endnote w:type="continuationSeparator" w:id="0">
    <w:p w14:paraId="50E7A8F5" w14:textId="77777777" w:rsidR="005E4340" w:rsidRDefault="005E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Book">
    <w:altName w:val="Arial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Lucida Grande">
    <w:altName w:val="MS Gothic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Gotham Book Italic">
    <w:charset w:val="00"/>
    <w:family w:val="auto"/>
    <w:pitch w:val="variable"/>
    <w:sig w:usb0="A00002FF" w:usb1="4000005B" w:usb2="00000000" w:usb3="00000000" w:csb0="0000009F" w:csb1="00000000"/>
  </w:font>
  <w:font w:name="Gotham Bold">
    <w:altName w:val="Times New Roman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B37A8" w14:textId="77777777" w:rsidR="00B25F66" w:rsidRDefault="00B25F66" w:rsidP="00EF6F89">
    <w:pPr>
      <w:pStyle w:val="Foot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C93290E" w14:textId="77777777" w:rsidR="00B25F66" w:rsidRDefault="00B25F66" w:rsidP="00EF6F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3BC99" w14:textId="77777777" w:rsidR="00B25F66" w:rsidRDefault="00B25F66" w:rsidP="00EF6F89">
    <w:pPr>
      <w:pStyle w:val="Footer"/>
      <w:ind w:right="360"/>
      <w:rPr>
        <w:rFonts w:ascii="Gotham Book" w:hAnsi="Gotham Book"/>
        <w:sz w:val="16"/>
        <w:szCs w:val="16"/>
      </w:rPr>
    </w:pPr>
  </w:p>
  <w:p w14:paraId="36C70AA8" w14:textId="77777777" w:rsidR="00B25F66" w:rsidRDefault="00B25F66" w:rsidP="00EF6F89">
    <w:pPr>
      <w:pStyle w:val="Footer"/>
      <w:ind w:right="360"/>
      <w:rPr>
        <w:rFonts w:ascii="Gotham Book" w:hAnsi="Gotham Book"/>
        <w:sz w:val="16"/>
        <w:szCs w:val="16"/>
      </w:rPr>
    </w:pPr>
    <w:r>
      <w:rPr>
        <w:rFonts w:ascii="Gotham Book" w:hAnsi="Gotham Boo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95762A" wp14:editId="47E329FC">
              <wp:simplePos x="0" y="0"/>
              <wp:positionH relativeFrom="column">
                <wp:posOffset>226612</wp:posOffset>
              </wp:positionH>
              <wp:positionV relativeFrom="paragraph">
                <wp:posOffset>83185</wp:posOffset>
              </wp:positionV>
              <wp:extent cx="650958" cy="525"/>
              <wp:effectExtent l="0" t="25400" r="952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958" cy="525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AC0C35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34719D37" id="Straight Connector 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6.55pt" to="69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" strokecolor="#ac0c35" strokeweight="4.5pt"/>
          </w:pict>
        </mc:Fallback>
      </mc:AlternateContent>
    </w:r>
    <w:r>
      <w:rPr>
        <w:rFonts w:ascii="Gotham Book" w:hAnsi="Gotham Book"/>
        <w:sz w:val="16"/>
        <w:szCs w:val="16"/>
      </w:rPr>
      <w:t xml:space="preserve">     </w:t>
    </w:r>
  </w:p>
  <w:p w14:paraId="0CF0970A" w14:textId="1C567BD5" w:rsidR="00B25F66" w:rsidRPr="00016B87" w:rsidRDefault="00B25F66" w:rsidP="00016B87">
    <w:pPr>
      <w:pStyle w:val="Footer"/>
      <w:framePr w:wrap="around" w:vAnchor="text" w:hAnchor="page" w:x="10846" w:y="127"/>
      <w:rPr>
        <w:rFonts w:ascii="Gotham Book" w:hAnsi="Gotham Book"/>
        <w:color w:val="262626" w:themeColor="text1" w:themeTint="D9"/>
        <w:sz w:val="24"/>
        <w:szCs w:val="24"/>
      </w:rPr>
    </w:pPr>
    <w:r w:rsidRPr="00016B87">
      <w:rPr>
        <w:rFonts w:ascii="Gotham Book" w:hAnsi="Gotham Book"/>
        <w:color w:val="262626" w:themeColor="text1" w:themeTint="D9"/>
        <w:sz w:val="24"/>
        <w:szCs w:val="24"/>
      </w:rPr>
      <w:fldChar w:fldCharType="begin"/>
    </w:r>
    <w:r w:rsidRPr="00016B87">
      <w:rPr>
        <w:rFonts w:ascii="Gotham Book" w:hAnsi="Gotham Book"/>
        <w:color w:val="262626" w:themeColor="text1" w:themeTint="D9"/>
        <w:sz w:val="24"/>
        <w:szCs w:val="24"/>
      </w:rPr>
      <w:instrText xml:space="preserve">PAGE  </w:instrText>
    </w:r>
    <w:r w:rsidRPr="00016B87">
      <w:rPr>
        <w:rFonts w:ascii="Gotham Book" w:hAnsi="Gotham Book"/>
        <w:color w:val="262626" w:themeColor="text1" w:themeTint="D9"/>
        <w:sz w:val="24"/>
        <w:szCs w:val="24"/>
      </w:rPr>
      <w:fldChar w:fldCharType="separate"/>
    </w:r>
    <w:r w:rsidR="00BA5ECF">
      <w:rPr>
        <w:rFonts w:ascii="Gotham Book" w:hAnsi="Gotham Book"/>
        <w:noProof/>
        <w:color w:val="262626" w:themeColor="text1" w:themeTint="D9"/>
        <w:sz w:val="24"/>
        <w:szCs w:val="24"/>
      </w:rPr>
      <w:t>2</w:t>
    </w:r>
    <w:r w:rsidRPr="00016B87">
      <w:rPr>
        <w:rFonts w:ascii="Gotham Book" w:hAnsi="Gotham Book"/>
        <w:color w:val="262626" w:themeColor="text1" w:themeTint="D9"/>
        <w:sz w:val="24"/>
        <w:szCs w:val="24"/>
      </w:rPr>
      <w:fldChar w:fldCharType="end"/>
    </w:r>
  </w:p>
  <w:p w14:paraId="04DF2378" w14:textId="77777777" w:rsidR="00B25F66" w:rsidRDefault="00B25F66" w:rsidP="00EF6F89">
    <w:pPr>
      <w:pStyle w:val="Footer"/>
      <w:rPr>
        <w:rFonts w:ascii="Gotham Book" w:hAnsi="Gotham Book"/>
        <w:sz w:val="16"/>
        <w:szCs w:val="16"/>
      </w:rPr>
    </w:pPr>
  </w:p>
  <w:p w14:paraId="7F6054FB" w14:textId="77777777" w:rsidR="00B25F66" w:rsidRPr="00EF6F89" w:rsidRDefault="00B25F66" w:rsidP="00EF6F89">
    <w:pPr>
      <w:pStyle w:val="Footer"/>
      <w:rPr>
        <w:rFonts w:ascii="Gotham Book" w:hAnsi="Gotham Book"/>
        <w:color w:val="7F7F7F" w:themeColor="text1" w:themeTint="80"/>
        <w:sz w:val="16"/>
        <w:szCs w:val="16"/>
      </w:rPr>
    </w:pPr>
    <w:r w:rsidRPr="00EF6F89">
      <w:rPr>
        <w:rFonts w:ascii="Gotham Book" w:hAnsi="Gotham Book"/>
        <w:color w:val="7F7F7F" w:themeColor="text1" w:themeTint="80"/>
        <w:sz w:val="16"/>
        <w:szCs w:val="16"/>
      </w:rPr>
      <w:t xml:space="preserve">                   София 1000 | </w:t>
    </w:r>
    <w:proofErr w:type="spellStart"/>
    <w:r w:rsidRPr="00EF6F89">
      <w:rPr>
        <w:rFonts w:ascii="Gotham Book" w:hAnsi="Gotham Book"/>
        <w:color w:val="7F7F7F" w:themeColor="text1" w:themeTint="80"/>
        <w:sz w:val="16"/>
        <w:szCs w:val="16"/>
      </w:rPr>
      <w:t>ул</w:t>
    </w:r>
    <w:proofErr w:type="spellEnd"/>
    <w:r w:rsidRPr="00EF6F89">
      <w:rPr>
        <w:rFonts w:ascii="Gotham Book" w:hAnsi="Gotham Book"/>
        <w:color w:val="7F7F7F" w:themeColor="text1" w:themeTint="80"/>
        <w:sz w:val="16"/>
        <w:szCs w:val="16"/>
      </w:rPr>
      <w:t>. "</w:t>
    </w:r>
    <w:proofErr w:type="spellStart"/>
    <w:r w:rsidRPr="00EF6F89">
      <w:rPr>
        <w:rFonts w:ascii="Gotham Book" w:hAnsi="Gotham Book"/>
        <w:color w:val="7F7F7F" w:themeColor="text1" w:themeTint="80"/>
        <w:sz w:val="16"/>
        <w:szCs w:val="16"/>
      </w:rPr>
      <w:t>Мальовица</w:t>
    </w:r>
    <w:proofErr w:type="spellEnd"/>
    <w:r w:rsidRPr="00EF6F89">
      <w:rPr>
        <w:rFonts w:ascii="Gotham Book" w:hAnsi="Gotham Book"/>
        <w:color w:val="7F7F7F" w:themeColor="text1" w:themeTint="80"/>
        <w:sz w:val="16"/>
        <w:szCs w:val="16"/>
      </w:rPr>
      <w:t>" №6  | Т (+359 2) 806 3800 | Ф (+359 2) 843 5123 | us4bg.org</w:t>
    </w:r>
  </w:p>
  <w:p w14:paraId="2DA92FB3" w14:textId="77777777" w:rsidR="00B25F66" w:rsidRPr="00EF6F89" w:rsidRDefault="00B25F66" w:rsidP="00EF6F89">
    <w:pPr>
      <w:pStyle w:val="Footer"/>
      <w:rPr>
        <w:rFonts w:ascii="Gotham Book" w:hAnsi="Gotham Book"/>
        <w:sz w:val="16"/>
        <w:szCs w:val="16"/>
      </w:rPr>
    </w:pPr>
  </w:p>
  <w:p w14:paraId="4E97AC16" w14:textId="77777777" w:rsidR="00B25F66" w:rsidRDefault="00B25F66" w:rsidP="00EF6F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C2B87" w14:textId="77777777" w:rsidR="00B25F66" w:rsidRDefault="00B25F66" w:rsidP="00EF6F89">
    <w:pPr>
      <w:pStyle w:val="Footer"/>
      <w:ind w:right="360"/>
      <w:rPr>
        <w:rFonts w:ascii="Gotham Book" w:hAnsi="Gotham Book"/>
        <w:sz w:val="16"/>
        <w:szCs w:val="16"/>
      </w:rPr>
    </w:pPr>
    <w:r>
      <w:rPr>
        <w:rFonts w:ascii="Gotham Book" w:hAnsi="Gotham Book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E64041" wp14:editId="653BE5C3">
              <wp:simplePos x="0" y="0"/>
              <wp:positionH relativeFrom="column">
                <wp:posOffset>226612</wp:posOffset>
              </wp:positionH>
              <wp:positionV relativeFrom="paragraph">
                <wp:posOffset>83185</wp:posOffset>
              </wp:positionV>
              <wp:extent cx="650958" cy="525"/>
              <wp:effectExtent l="0" t="25400" r="952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0958" cy="525"/>
                      </a:xfrm>
                      <a:prstGeom prst="line">
                        <a:avLst/>
                      </a:prstGeom>
                      <a:ln w="57150" cmpd="sng">
                        <a:solidFill>
                          <a:srgbClr val="AC0C35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line w14:anchorId="36DB6445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85pt,6.55pt" to="69.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" strokecolor="#ac0c35" strokeweight="4.5pt"/>
          </w:pict>
        </mc:Fallback>
      </mc:AlternateContent>
    </w:r>
    <w:r>
      <w:rPr>
        <w:rFonts w:ascii="Gotham Book" w:hAnsi="Gotham Book"/>
        <w:sz w:val="16"/>
        <w:szCs w:val="16"/>
      </w:rPr>
      <w:t xml:space="preserve">     </w:t>
    </w:r>
  </w:p>
  <w:p w14:paraId="2E2E9E3B" w14:textId="77777777" w:rsidR="00B25F66" w:rsidRDefault="00B25F66" w:rsidP="00EF6F89">
    <w:pPr>
      <w:pStyle w:val="Footer"/>
      <w:rPr>
        <w:rFonts w:ascii="Gotham Book" w:hAnsi="Gotham Book"/>
        <w:sz w:val="16"/>
        <w:szCs w:val="16"/>
      </w:rPr>
    </w:pPr>
  </w:p>
  <w:p w14:paraId="4D78FC26" w14:textId="77777777" w:rsidR="00B25F66" w:rsidRPr="00EF6F89" w:rsidRDefault="00B25F66" w:rsidP="00EF6F89">
    <w:pPr>
      <w:pStyle w:val="Footer"/>
      <w:rPr>
        <w:rFonts w:ascii="Gotham Book" w:hAnsi="Gotham Book"/>
        <w:color w:val="7F7F7F" w:themeColor="text1" w:themeTint="80"/>
        <w:sz w:val="16"/>
        <w:szCs w:val="16"/>
      </w:rPr>
    </w:pPr>
    <w:r w:rsidRPr="00EF6F89">
      <w:rPr>
        <w:rFonts w:ascii="Gotham Book" w:hAnsi="Gotham Book"/>
        <w:color w:val="7F7F7F" w:themeColor="text1" w:themeTint="80"/>
        <w:sz w:val="16"/>
        <w:szCs w:val="16"/>
      </w:rPr>
      <w:t xml:space="preserve">                   София 1000 | </w:t>
    </w:r>
    <w:proofErr w:type="spellStart"/>
    <w:r w:rsidRPr="00EF6F89">
      <w:rPr>
        <w:rFonts w:ascii="Gotham Book" w:hAnsi="Gotham Book"/>
        <w:color w:val="7F7F7F" w:themeColor="text1" w:themeTint="80"/>
        <w:sz w:val="16"/>
        <w:szCs w:val="16"/>
      </w:rPr>
      <w:t>ул</w:t>
    </w:r>
    <w:proofErr w:type="spellEnd"/>
    <w:r w:rsidRPr="00EF6F89">
      <w:rPr>
        <w:rFonts w:ascii="Gotham Book" w:hAnsi="Gotham Book"/>
        <w:color w:val="7F7F7F" w:themeColor="text1" w:themeTint="80"/>
        <w:sz w:val="16"/>
        <w:szCs w:val="16"/>
      </w:rPr>
      <w:t>. "</w:t>
    </w:r>
    <w:proofErr w:type="spellStart"/>
    <w:r w:rsidRPr="00EF6F89">
      <w:rPr>
        <w:rFonts w:ascii="Gotham Book" w:hAnsi="Gotham Book"/>
        <w:color w:val="7F7F7F" w:themeColor="text1" w:themeTint="80"/>
        <w:sz w:val="16"/>
        <w:szCs w:val="16"/>
      </w:rPr>
      <w:t>Мальовица</w:t>
    </w:r>
    <w:proofErr w:type="spellEnd"/>
    <w:r w:rsidRPr="00EF6F89">
      <w:rPr>
        <w:rFonts w:ascii="Gotham Book" w:hAnsi="Gotham Book"/>
        <w:color w:val="7F7F7F" w:themeColor="text1" w:themeTint="80"/>
        <w:sz w:val="16"/>
        <w:szCs w:val="16"/>
      </w:rPr>
      <w:t>" №6  | Т (+359 2) 806 3800 | Ф (+359 2) 843 5123 | us4bg.org</w:t>
    </w:r>
  </w:p>
  <w:p w14:paraId="356E18EB" w14:textId="77777777" w:rsidR="00B25F66" w:rsidRPr="00EF6F89" w:rsidRDefault="00B25F66">
    <w:pPr>
      <w:pStyle w:val="Footer"/>
      <w:rPr>
        <w:rFonts w:ascii="Gotham Book" w:hAnsi="Gotham Book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9CB23" w14:textId="77777777" w:rsidR="005E4340" w:rsidRDefault="005E4340">
      <w:r>
        <w:separator/>
      </w:r>
    </w:p>
  </w:footnote>
  <w:footnote w:type="continuationSeparator" w:id="0">
    <w:p w14:paraId="71A9C43C" w14:textId="77777777" w:rsidR="005E4340" w:rsidRDefault="005E4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8E401" w14:textId="77777777" w:rsidR="00B25F66" w:rsidRDefault="00B25F66" w:rsidP="00615516">
    <w:pPr>
      <w:pStyle w:val="Header"/>
      <w:tabs>
        <w:tab w:val="clear" w:pos="9360"/>
      </w:tabs>
      <w:jc w:val="left"/>
    </w:pPr>
  </w:p>
  <w:p w14:paraId="7EAFBFAB" w14:textId="77777777" w:rsidR="00B25F66" w:rsidRDefault="00B25F66" w:rsidP="00615516">
    <w:pPr>
      <w:pStyle w:val="Header"/>
      <w:tabs>
        <w:tab w:val="clear" w:pos="9360"/>
      </w:tabs>
      <w:jc w:val="left"/>
    </w:pPr>
    <w:r>
      <w:t xml:space="preserve">       </w:t>
    </w:r>
    <w:r>
      <w:rPr>
        <w:noProof/>
      </w:rPr>
      <w:drawing>
        <wp:inline distT="0" distB="0" distL="0" distR="0" wp14:anchorId="54DCED45" wp14:editId="3A874CAE">
          <wp:extent cx="659958" cy="666561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Red&amp;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538" cy="66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5E50B" w14:textId="77777777" w:rsidR="00B25F66" w:rsidRDefault="00B25F66" w:rsidP="00615516">
    <w:pPr>
      <w:pStyle w:val="Header"/>
      <w:ind w:left="-709" w:right="-682"/>
    </w:pPr>
    <w:r>
      <w:rPr>
        <w:noProof/>
      </w:rPr>
      <w:drawing>
        <wp:inline distT="0" distB="0" distL="0" distR="0" wp14:anchorId="70CE84C8" wp14:editId="3DC8DD80">
          <wp:extent cx="7513983" cy="2476136"/>
          <wp:effectExtent l="0" t="0" r="444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p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983" cy="2476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115E5B"/>
    <w:multiLevelType w:val="hybridMultilevel"/>
    <w:tmpl w:val="377E3F72"/>
    <w:lvl w:ilvl="0" w:tplc="F308FA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308FA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615516"/>
    <w:rsid w:val="00016B87"/>
    <w:rsid w:val="000233DA"/>
    <w:rsid w:val="00070C1D"/>
    <w:rsid w:val="000A6AD3"/>
    <w:rsid w:val="000B3451"/>
    <w:rsid w:val="000B7079"/>
    <w:rsid w:val="000F42CB"/>
    <w:rsid w:val="001C1330"/>
    <w:rsid w:val="0020150D"/>
    <w:rsid w:val="003420E4"/>
    <w:rsid w:val="0038024E"/>
    <w:rsid w:val="004042D0"/>
    <w:rsid w:val="004C4C72"/>
    <w:rsid w:val="00556938"/>
    <w:rsid w:val="005B58AC"/>
    <w:rsid w:val="005C4041"/>
    <w:rsid w:val="005D74AA"/>
    <w:rsid w:val="005E4340"/>
    <w:rsid w:val="00615516"/>
    <w:rsid w:val="006E0FB0"/>
    <w:rsid w:val="007C4381"/>
    <w:rsid w:val="007D4786"/>
    <w:rsid w:val="00847966"/>
    <w:rsid w:val="008C6024"/>
    <w:rsid w:val="008E5B58"/>
    <w:rsid w:val="00910AB1"/>
    <w:rsid w:val="00931C1F"/>
    <w:rsid w:val="00B25F66"/>
    <w:rsid w:val="00B844E6"/>
    <w:rsid w:val="00BA5ECF"/>
    <w:rsid w:val="00CA17DE"/>
    <w:rsid w:val="00CE7CE7"/>
    <w:rsid w:val="00D4634C"/>
    <w:rsid w:val="00D704EF"/>
    <w:rsid w:val="00DD280D"/>
    <w:rsid w:val="00E22B06"/>
    <w:rsid w:val="00EF6F89"/>
    <w:rsid w:val="00EF7377"/>
    <w:rsid w:val="00F05C88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5F8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TOC1"/>
    <w:next w:val="Normal"/>
    <w:link w:val="Heading1Char"/>
    <w:autoRedefine/>
    <w:qFormat/>
    <w:rsid w:val="00931C1F"/>
    <w:pPr>
      <w:keepNext/>
      <w:keepLines/>
      <w:spacing w:before="480" w:line="480" w:lineRule="auto"/>
      <w:ind w:left="993"/>
      <w:outlineLvl w:val="0"/>
    </w:pPr>
    <w:rPr>
      <w:rFonts w:eastAsiaTheme="majorEastAsia" w:cstheme="majorBidi"/>
      <w:bCs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1C1F"/>
    <w:pPr>
      <w:keepNext/>
      <w:keepLines/>
      <w:spacing w:before="200"/>
      <w:outlineLvl w:val="1"/>
    </w:pPr>
    <w:rPr>
      <w:rFonts w:ascii="Gotham Book" w:eastAsiaTheme="majorEastAsia" w:hAnsi="Gotham Book" w:cstheme="majorBidi"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B25F66"/>
    <w:pPr>
      <w:spacing w:line="200" w:lineRule="exact"/>
    </w:pPr>
    <w:rPr>
      <w:rFonts w:ascii="Gotham Book" w:hAnsi="Gotham Book"/>
      <w:color w:val="262626" w:themeColor="text1" w:themeTint="D9"/>
      <w:sz w:val="14"/>
      <w:szCs w:val="14"/>
    </w:rPr>
  </w:style>
  <w:style w:type="paragraph" w:customStyle="1" w:styleId="Header-Left">
    <w:name w:val="Header-Left"/>
    <w:basedOn w:val="Normal"/>
    <w:rsid w:val="00B25F66"/>
    <w:pPr>
      <w:spacing w:after="200"/>
      <w:ind w:left="43"/>
    </w:pPr>
    <w:rPr>
      <w:rFonts w:ascii="Gotham Book" w:eastAsiaTheme="majorEastAsia" w:hAnsi="Gotham Book" w:cstheme="majorBidi"/>
      <w:color w:val="262626" w:themeColor="text1" w:themeTint="D9"/>
      <w:sz w:val="48"/>
    </w:rPr>
  </w:style>
  <w:style w:type="paragraph" w:customStyle="1" w:styleId="Header-Right">
    <w:name w:val="Header-Right"/>
    <w:basedOn w:val="Normal"/>
    <w:autoRedefine/>
    <w:rsid w:val="00B25F66"/>
    <w:pPr>
      <w:spacing w:after="200"/>
      <w:ind w:right="43"/>
      <w:jc w:val="right"/>
    </w:pPr>
    <w:rPr>
      <w:rFonts w:ascii="Gotham Book" w:hAnsi="Gotham Book"/>
      <w:color w:val="262626" w:themeColor="text1" w:themeTint="D9"/>
      <w:sz w:val="36"/>
    </w:rPr>
  </w:style>
  <w:style w:type="table" w:customStyle="1" w:styleId="HostTable-Borderless">
    <w:name w:val="Host Table - Borderless"/>
    <w:basedOn w:val="TableNormal"/>
    <w:rsid w:val="00B25F66"/>
    <w:rPr>
      <w:rFonts w:ascii="Gotham Book" w:hAnsi="Gotham Book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B25F66"/>
    <w:rPr>
      <w:rFonts w:ascii="Gotham Book" w:hAnsi="Gotham Book"/>
      <w:b w:val="0"/>
      <w:bCs w:val="0"/>
      <w:i w:val="0"/>
      <w:iCs w:val="0"/>
      <w:color w:val="AC0C35"/>
      <w:spacing w:val="0"/>
      <w:position w:val="24"/>
      <w:sz w:val="60"/>
      <w:szCs w:val="60"/>
    </w:rPr>
  </w:style>
  <w:style w:type="paragraph" w:customStyle="1" w:styleId="DateandRecipient">
    <w:name w:val="Date and Recipient"/>
    <w:basedOn w:val="Normal"/>
    <w:rsid w:val="00B25F66"/>
    <w:pPr>
      <w:spacing w:after="480"/>
    </w:pPr>
    <w:rPr>
      <w:rFonts w:ascii="Gotham Book" w:hAnsi="Gotham Book"/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F6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66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31C1F"/>
    <w:rPr>
      <w:rFonts w:ascii="Gotham Book" w:eastAsiaTheme="majorEastAsia" w:hAnsi="Gotham Book" w:cstheme="majorBidi"/>
      <w:bCs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31C1F"/>
    <w:rPr>
      <w:rFonts w:ascii="Gotham Book" w:eastAsiaTheme="majorEastAsia" w:hAnsi="Gotham Book" w:cstheme="majorBidi"/>
      <w:bCs/>
      <w:color w:val="262626" w:themeColor="text1" w:themeTint="D9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autoRedefine/>
    <w:rsid w:val="00931C1F"/>
    <w:pPr>
      <w:pBdr>
        <w:bottom w:val="single" w:sz="4" w:space="4" w:color="663366" w:themeColor="accent1"/>
      </w:pBdr>
      <w:spacing w:before="200" w:after="280"/>
      <w:ind w:left="936" w:right="936"/>
    </w:pPr>
    <w:rPr>
      <w:rFonts w:ascii="Gotham Book Italic" w:hAnsi="Gotham Book Italic"/>
      <w:bCs/>
      <w:iCs/>
      <w:color w:val="AC0C35"/>
      <w:sz w:val="16"/>
    </w:rPr>
  </w:style>
  <w:style w:type="character" w:customStyle="1" w:styleId="IntenseQuoteChar">
    <w:name w:val="Intense Quote Char"/>
    <w:basedOn w:val="DefaultParagraphFont"/>
    <w:link w:val="IntenseQuote"/>
    <w:rsid w:val="00931C1F"/>
    <w:rPr>
      <w:rFonts w:ascii="Gotham Book Italic" w:hAnsi="Gotham Book Italic"/>
      <w:bCs/>
      <w:iCs/>
      <w:color w:val="AC0C35"/>
      <w:sz w:val="16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5C4041"/>
    <w:rPr>
      <w:sz w:val="18"/>
    </w:rPr>
  </w:style>
  <w:style w:type="character" w:styleId="Strong">
    <w:name w:val="Strong"/>
    <w:basedOn w:val="DefaultParagraphFont"/>
    <w:uiPriority w:val="22"/>
    <w:qFormat/>
    <w:rsid w:val="007D4786"/>
    <w:rPr>
      <w:rFonts w:ascii="Gotham Bold" w:hAnsi="Gotham Bold"/>
      <w:b w:val="0"/>
      <w:bCs/>
      <w:i w:val="0"/>
      <w:sz w:val="16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autoRedefine/>
    <w:qFormat/>
    <w:rsid w:val="007D4786"/>
    <w:pPr>
      <w:spacing w:after="300"/>
      <w:ind w:left="993"/>
      <w:contextualSpacing/>
    </w:pPr>
    <w:rPr>
      <w:rFonts w:ascii="Gotham Bold" w:eastAsiaTheme="majorEastAsia" w:hAnsi="Gotham Bold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D4786"/>
    <w:rPr>
      <w:rFonts w:ascii="Gotham Bold" w:eastAsiaTheme="majorEastAsia" w:hAnsi="Gotham Bold" w:cstheme="majorBidi"/>
      <w:color w:val="262626" w:themeColor="text1" w:themeTint="D9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B25F66"/>
    <w:pPr>
      <w:spacing w:after="100"/>
    </w:pPr>
    <w:rPr>
      <w:rFonts w:ascii="Gotham Book" w:hAnsi="Gotham Book"/>
    </w:rPr>
  </w:style>
  <w:style w:type="paragraph" w:styleId="TOC2">
    <w:name w:val="toc 2"/>
    <w:basedOn w:val="Normal"/>
    <w:next w:val="Normal"/>
    <w:autoRedefine/>
    <w:unhideWhenUsed/>
    <w:rsid w:val="00B25F66"/>
    <w:pPr>
      <w:spacing w:after="100"/>
      <w:ind w:left="180"/>
    </w:pPr>
    <w:rPr>
      <w:rFonts w:ascii="Gotham Book" w:hAnsi="Gotham Book"/>
    </w:rPr>
  </w:style>
  <w:style w:type="paragraph" w:styleId="TOC3">
    <w:name w:val="toc 3"/>
    <w:basedOn w:val="Normal"/>
    <w:next w:val="Normal"/>
    <w:autoRedefine/>
    <w:unhideWhenUsed/>
    <w:rsid w:val="00B25F66"/>
    <w:pPr>
      <w:spacing w:after="100"/>
      <w:ind w:left="360"/>
    </w:pPr>
    <w:rPr>
      <w:rFonts w:ascii="Gotham Book" w:hAnsi="Gotham Book"/>
    </w:rPr>
  </w:style>
  <w:style w:type="paragraph" w:styleId="TOC4">
    <w:name w:val="toc 4"/>
    <w:basedOn w:val="Normal"/>
    <w:next w:val="Normal"/>
    <w:autoRedefine/>
    <w:unhideWhenUsed/>
    <w:rsid w:val="00B25F66"/>
    <w:pPr>
      <w:spacing w:after="100"/>
      <w:ind w:left="540"/>
    </w:pPr>
    <w:rPr>
      <w:rFonts w:ascii="Gotham Book" w:hAnsi="Gotham Book"/>
    </w:rPr>
  </w:style>
  <w:style w:type="paragraph" w:styleId="TOC5">
    <w:name w:val="toc 5"/>
    <w:basedOn w:val="Normal"/>
    <w:next w:val="Normal"/>
    <w:autoRedefine/>
    <w:unhideWhenUsed/>
    <w:rsid w:val="00B25F66"/>
    <w:pPr>
      <w:spacing w:after="100"/>
      <w:ind w:left="720"/>
    </w:pPr>
    <w:rPr>
      <w:rFonts w:ascii="Gotham Book" w:hAnsi="Gotham Book"/>
    </w:rPr>
  </w:style>
  <w:style w:type="paragraph" w:styleId="TOC6">
    <w:name w:val="toc 6"/>
    <w:basedOn w:val="Normal"/>
    <w:next w:val="Normal"/>
    <w:autoRedefine/>
    <w:unhideWhenUsed/>
    <w:rsid w:val="00B25F66"/>
    <w:pPr>
      <w:spacing w:after="100"/>
      <w:ind w:left="900"/>
    </w:pPr>
    <w:rPr>
      <w:rFonts w:ascii="Gotham Book" w:hAnsi="Gotham Book"/>
    </w:rPr>
  </w:style>
  <w:style w:type="paragraph" w:styleId="TOC7">
    <w:name w:val="toc 7"/>
    <w:basedOn w:val="Normal"/>
    <w:next w:val="Normal"/>
    <w:autoRedefine/>
    <w:unhideWhenUsed/>
    <w:rsid w:val="00B25F66"/>
    <w:pPr>
      <w:spacing w:after="100"/>
      <w:ind w:left="1080"/>
    </w:pPr>
    <w:rPr>
      <w:rFonts w:ascii="Gotham Book" w:hAnsi="Gotham Book"/>
    </w:rPr>
  </w:style>
  <w:style w:type="paragraph" w:styleId="TOC8">
    <w:name w:val="toc 8"/>
    <w:basedOn w:val="Normal"/>
    <w:next w:val="Normal"/>
    <w:autoRedefine/>
    <w:unhideWhenUsed/>
    <w:rsid w:val="00B25F66"/>
    <w:pPr>
      <w:spacing w:after="100"/>
      <w:ind w:left="1260"/>
    </w:pPr>
    <w:rPr>
      <w:rFonts w:ascii="Gotham Book" w:hAnsi="Gotham Book"/>
    </w:rPr>
  </w:style>
  <w:style w:type="paragraph" w:styleId="TOC9">
    <w:name w:val="toc 9"/>
    <w:basedOn w:val="Normal"/>
    <w:next w:val="Normal"/>
    <w:autoRedefine/>
    <w:unhideWhenUsed/>
    <w:rsid w:val="00B25F66"/>
    <w:pPr>
      <w:spacing w:after="100"/>
      <w:ind w:left="1440"/>
    </w:pPr>
    <w:rPr>
      <w:rFonts w:ascii="Gotham Book" w:hAnsi="Gotham Book"/>
    </w:r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Style1">
    <w:name w:val="Style1"/>
    <w:basedOn w:val="BodyText"/>
    <w:autoRedefine/>
    <w:rsid w:val="00B25F66"/>
    <w:pPr>
      <w:ind w:left="993"/>
    </w:pPr>
    <w:rPr>
      <w:rFonts w:ascii="Gotham Book" w:hAnsi="Gotham Book"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7C43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TOC1"/>
    <w:next w:val="Normal"/>
    <w:link w:val="Heading1Char"/>
    <w:autoRedefine/>
    <w:qFormat/>
    <w:rsid w:val="00931C1F"/>
    <w:pPr>
      <w:keepNext/>
      <w:keepLines/>
      <w:spacing w:before="480" w:line="480" w:lineRule="auto"/>
      <w:ind w:left="993"/>
      <w:outlineLvl w:val="0"/>
    </w:pPr>
    <w:rPr>
      <w:rFonts w:eastAsiaTheme="majorEastAsia" w:cstheme="majorBidi"/>
      <w:bCs/>
      <w:color w:val="262626" w:themeColor="text1" w:themeTint="D9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31C1F"/>
    <w:pPr>
      <w:keepNext/>
      <w:keepLines/>
      <w:spacing w:before="200"/>
      <w:outlineLvl w:val="1"/>
    </w:pPr>
    <w:rPr>
      <w:rFonts w:ascii="Gotham Book" w:eastAsiaTheme="majorEastAsia" w:hAnsi="Gotham Book" w:cstheme="majorBidi"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B25F66"/>
    <w:pPr>
      <w:spacing w:line="200" w:lineRule="exact"/>
    </w:pPr>
    <w:rPr>
      <w:rFonts w:ascii="Gotham Book" w:hAnsi="Gotham Book"/>
      <w:color w:val="262626" w:themeColor="text1" w:themeTint="D9"/>
      <w:sz w:val="14"/>
      <w:szCs w:val="14"/>
    </w:rPr>
  </w:style>
  <w:style w:type="paragraph" w:customStyle="1" w:styleId="Header-Left">
    <w:name w:val="Header-Left"/>
    <w:basedOn w:val="Normal"/>
    <w:rsid w:val="00B25F66"/>
    <w:pPr>
      <w:spacing w:after="200"/>
      <w:ind w:left="43"/>
    </w:pPr>
    <w:rPr>
      <w:rFonts w:ascii="Gotham Book" w:eastAsiaTheme="majorEastAsia" w:hAnsi="Gotham Book" w:cstheme="majorBidi"/>
      <w:color w:val="262626" w:themeColor="text1" w:themeTint="D9"/>
      <w:sz w:val="48"/>
    </w:rPr>
  </w:style>
  <w:style w:type="paragraph" w:customStyle="1" w:styleId="Header-Right">
    <w:name w:val="Header-Right"/>
    <w:basedOn w:val="Normal"/>
    <w:autoRedefine/>
    <w:rsid w:val="00B25F66"/>
    <w:pPr>
      <w:spacing w:after="200"/>
      <w:ind w:right="43"/>
      <w:jc w:val="right"/>
    </w:pPr>
    <w:rPr>
      <w:rFonts w:ascii="Gotham Book" w:hAnsi="Gotham Book"/>
      <w:color w:val="262626" w:themeColor="text1" w:themeTint="D9"/>
      <w:sz w:val="36"/>
    </w:rPr>
  </w:style>
  <w:style w:type="table" w:customStyle="1" w:styleId="HostTable-Borderless">
    <w:name w:val="Host Table - Borderless"/>
    <w:basedOn w:val="TableNormal"/>
    <w:rsid w:val="00B25F66"/>
    <w:rPr>
      <w:rFonts w:ascii="Gotham Book" w:hAnsi="Gotham Book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B25F66"/>
    <w:rPr>
      <w:rFonts w:ascii="Gotham Book" w:hAnsi="Gotham Book"/>
      <w:b w:val="0"/>
      <w:bCs w:val="0"/>
      <w:i w:val="0"/>
      <w:iCs w:val="0"/>
      <w:color w:val="AC0C35"/>
      <w:spacing w:val="0"/>
      <w:position w:val="24"/>
      <w:sz w:val="60"/>
      <w:szCs w:val="60"/>
    </w:rPr>
  </w:style>
  <w:style w:type="paragraph" w:customStyle="1" w:styleId="DateandRecipient">
    <w:name w:val="Date and Recipient"/>
    <w:basedOn w:val="Normal"/>
    <w:rsid w:val="00B25F66"/>
    <w:pPr>
      <w:spacing w:after="480"/>
    </w:pPr>
    <w:rPr>
      <w:rFonts w:ascii="Gotham Book" w:hAnsi="Gotham Book"/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F66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F66"/>
    <w:rPr>
      <w:rFonts w:ascii="Lucida Grande" w:hAnsi="Lucida Grande" w:cs="Lucida Grande"/>
      <w:sz w:val="18"/>
      <w:szCs w:val="18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31C1F"/>
    <w:rPr>
      <w:rFonts w:ascii="Gotham Book" w:eastAsiaTheme="majorEastAsia" w:hAnsi="Gotham Book" w:cstheme="majorBidi"/>
      <w:bCs/>
      <w:color w:val="262626" w:themeColor="text1" w:themeTint="D9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31C1F"/>
    <w:rPr>
      <w:rFonts w:ascii="Gotham Book" w:eastAsiaTheme="majorEastAsia" w:hAnsi="Gotham Book" w:cstheme="majorBidi"/>
      <w:bCs/>
      <w:color w:val="262626" w:themeColor="text1" w:themeTint="D9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autoRedefine/>
    <w:rsid w:val="00931C1F"/>
    <w:pPr>
      <w:pBdr>
        <w:bottom w:val="single" w:sz="4" w:space="4" w:color="663366" w:themeColor="accent1"/>
      </w:pBdr>
      <w:spacing w:before="200" w:after="280"/>
      <w:ind w:left="936" w:right="936"/>
    </w:pPr>
    <w:rPr>
      <w:rFonts w:ascii="Gotham Book Italic" w:hAnsi="Gotham Book Italic"/>
      <w:bCs/>
      <w:iCs/>
      <w:color w:val="AC0C35"/>
      <w:sz w:val="16"/>
    </w:rPr>
  </w:style>
  <w:style w:type="character" w:customStyle="1" w:styleId="IntenseQuoteChar">
    <w:name w:val="Intense Quote Char"/>
    <w:basedOn w:val="DefaultParagraphFont"/>
    <w:link w:val="IntenseQuote"/>
    <w:rsid w:val="00931C1F"/>
    <w:rPr>
      <w:rFonts w:ascii="Gotham Book Italic" w:hAnsi="Gotham Book Italic"/>
      <w:bCs/>
      <w:iCs/>
      <w:color w:val="AC0C35"/>
      <w:sz w:val="16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rsid w:val="005C4041"/>
    <w:rPr>
      <w:sz w:val="18"/>
    </w:rPr>
  </w:style>
  <w:style w:type="character" w:styleId="Strong">
    <w:name w:val="Strong"/>
    <w:basedOn w:val="DefaultParagraphFont"/>
    <w:uiPriority w:val="22"/>
    <w:qFormat/>
    <w:rsid w:val="007D4786"/>
    <w:rPr>
      <w:rFonts w:ascii="Gotham Bold" w:hAnsi="Gotham Bold"/>
      <w:b w:val="0"/>
      <w:bCs/>
      <w:i w:val="0"/>
      <w:sz w:val="16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autoRedefine/>
    <w:qFormat/>
    <w:rsid w:val="007D4786"/>
    <w:pPr>
      <w:spacing w:after="300"/>
      <w:ind w:left="993"/>
      <w:contextualSpacing/>
    </w:pPr>
    <w:rPr>
      <w:rFonts w:ascii="Gotham Bold" w:eastAsiaTheme="majorEastAsia" w:hAnsi="Gotham Bold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D4786"/>
    <w:rPr>
      <w:rFonts w:ascii="Gotham Bold" w:eastAsiaTheme="majorEastAsia" w:hAnsi="Gotham Bold" w:cstheme="majorBidi"/>
      <w:color w:val="262626" w:themeColor="text1" w:themeTint="D9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nhideWhenUsed/>
    <w:rsid w:val="00B25F66"/>
    <w:pPr>
      <w:spacing w:after="100"/>
    </w:pPr>
    <w:rPr>
      <w:rFonts w:ascii="Gotham Book" w:hAnsi="Gotham Book"/>
    </w:rPr>
  </w:style>
  <w:style w:type="paragraph" w:styleId="TOC2">
    <w:name w:val="toc 2"/>
    <w:basedOn w:val="Normal"/>
    <w:next w:val="Normal"/>
    <w:autoRedefine/>
    <w:unhideWhenUsed/>
    <w:rsid w:val="00B25F66"/>
    <w:pPr>
      <w:spacing w:after="100"/>
      <w:ind w:left="180"/>
    </w:pPr>
    <w:rPr>
      <w:rFonts w:ascii="Gotham Book" w:hAnsi="Gotham Book"/>
    </w:rPr>
  </w:style>
  <w:style w:type="paragraph" w:styleId="TOC3">
    <w:name w:val="toc 3"/>
    <w:basedOn w:val="Normal"/>
    <w:next w:val="Normal"/>
    <w:autoRedefine/>
    <w:unhideWhenUsed/>
    <w:rsid w:val="00B25F66"/>
    <w:pPr>
      <w:spacing w:after="100"/>
      <w:ind w:left="360"/>
    </w:pPr>
    <w:rPr>
      <w:rFonts w:ascii="Gotham Book" w:hAnsi="Gotham Book"/>
    </w:rPr>
  </w:style>
  <w:style w:type="paragraph" w:styleId="TOC4">
    <w:name w:val="toc 4"/>
    <w:basedOn w:val="Normal"/>
    <w:next w:val="Normal"/>
    <w:autoRedefine/>
    <w:unhideWhenUsed/>
    <w:rsid w:val="00B25F66"/>
    <w:pPr>
      <w:spacing w:after="100"/>
      <w:ind w:left="540"/>
    </w:pPr>
    <w:rPr>
      <w:rFonts w:ascii="Gotham Book" w:hAnsi="Gotham Book"/>
    </w:rPr>
  </w:style>
  <w:style w:type="paragraph" w:styleId="TOC5">
    <w:name w:val="toc 5"/>
    <w:basedOn w:val="Normal"/>
    <w:next w:val="Normal"/>
    <w:autoRedefine/>
    <w:unhideWhenUsed/>
    <w:rsid w:val="00B25F66"/>
    <w:pPr>
      <w:spacing w:after="100"/>
      <w:ind w:left="720"/>
    </w:pPr>
    <w:rPr>
      <w:rFonts w:ascii="Gotham Book" w:hAnsi="Gotham Book"/>
    </w:rPr>
  </w:style>
  <w:style w:type="paragraph" w:styleId="TOC6">
    <w:name w:val="toc 6"/>
    <w:basedOn w:val="Normal"/>
    <w:next w:val="Normal"/>
    <w:autoRedefine/>
    <w:unhideWhenUsed/>
    <w:rsid w:val="00B25F66"/>
    <w:pPr>
      <w:spacing w:after="100"/>
      <w:ind w:left="900"/>
    </w:pPr>
    <w:rPr>
      <w:rFonts w:ascii="Gotham Book" w:hAnsi="Gotham Book"/>
    </w:rPr>
  </w:style>
  <w:style w:type="paragraph" w:styleId="TOC7">
    <w:name w:val="toc 7"/>
    <w:basedOn w:val="Normal"/>
    <w:next w:val="Normal"/>
    <w:autoRedefine/>
    <w:unhideWhenUsed/>
    <w:rsid w:val="00B25F66"/>
    <w:pPr>
      <w:spacing w:after="100"/>
      <w:ind w:left="1080"/>
    </w:pPr>
    <w:rPr>
      <w:rFonts w:ascii="Gotham Book" w:hAnsi="Gotham Book"/>
    </w:rPr>
  </w:style>
  <w:style w:type="paragraph" w:styleId="TOC8">
    <w:name w:val="toc 8"/>
    <w:basedOn w:val="Normal"/>
    <w:next w:val="Normal"/>
    <w:autoRedefine/>
    <w:unhideWhenUsed/>
    <w:rsid w:val="00B25F66"/>
    <w:pPr>
      <w:spacing w:after="100"/>
      <w:ind w:left="1260"/>
    </w:pPr>
    <w:rPr>
      <w:rFonts w:ascii="Gotham Book" w:hAnsi="Gotham Book"/>
    </w:rPr>
  </w:style>
  <w:style w:type="paragraph" w:styleId="TOC9">
    <w:name w:val="toc 9"/>
    <w:basedOn w:val="Normal"/>
    <w:next w:val="Normal"/>
    <w:autoRedefine/>
    <w:unhideWhenUsed/>
    <w:rsid w:val="00B25F66"/>
    <w:pPr>
      <w:spacing w:after="100"/>
      <w:ind w:left="1440"/>
    </w:pPr>
    <w:rPr>
      <w:rFonts w:ascii="Gotham Book" w:hAnsi="Gotham Book"/>
    </w:r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paragraph" w:customStyle="1" w:styleId="Style1">
    <w:name w:val="Style1"/>
    <w:basedOn w:val="BodyText"/>
    <w:autoRedefine/>
    <w:rsid w:val="00B25F66"/>
    <w:pPr>
      <w:ind w:left="993"/>
    </w:pPr>
    <w:rPr>
      <w:rFonts w:ascii="Gotham Book" w:hAnsi="Gotham Book"/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7C4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124C8-85AF-47A6-B439-FA7176D9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 Hristova</dc:creator>
  <cp:lastModifiedBy>Office</cp:lastModifiedBy>
  <cp:revision>2</cp:revision>
  <dcterms:created xsi:type="dcterms:W3CDTF">2017-01-17T10:57:00Z</dcterms:created>
  <dcterms:modified xsi:type="dcterms:W3CDTF">2017-01-17T10:57:00Z</dcterms:modified>
</cp:coreProperties>
</file>