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C61" w:rsidRDefault="006A2C61" w:rsidP="00D35E0C">
      <w:pPr>
        <w:spacing w:after="0" w:line="240" w:lineRule="auto"/>
        <w:jc w:val="center"/>
        <w:rPr>
          <w:b/>
          <w:sz w:val="24"/>
          <w:szCs w:val="24"/>
        </w:rPr>
      </w:pPr>
      <w:r w:rsidRPr="006A2C61">
        <w:rPr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180975</wp:posOffset>
                </wp:positionV>
                <wp:extent cx="5176520" cy="1404620"/>
                <wp:effectExtent l="0" t="0" r="241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652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C61" w:rsidRPr="006A2C61" w:rsidRDefault="006A2C61" w:rsidP="006A2C61">
                            <w:pPr>
                              <w:spacing w:after="0" w:line="360" w:lineRule="auto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6A2C61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ТЕХНИЧЕСКО ЗАДАНИЕ </w:t>
                            </w:r>
                          </w:p>
                          <w:p w:rsidR="006A2C61" w:rsidRPr="006A2C61" w:rsidRDefault="006A2C61" w:rsidP="006A2C61">
                            <w:pPr>
                              <w:spacing w:after="0" w:line="360" w:lineRule="auto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6A2C61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ЗА ВЪНШНА ОЦЕНКА</w:t>
                            </w:r>
                          </w:p>
                          <w:p w:rsidR="006A2C61" w:rsidRDefault="006A2C61" w:rsidP="006A2C61">
                            <w:pPr>
                              <w:spacing w:after="0" w:line="360" w:lineRule="auto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6A2C61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НА ПРОЕКТ „ПРАВОСЪДИЕ-ПРИЯТЕЛ НА ДЕТЕТО“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9pt;margin-top:14.25pt;width:407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" fillcolor="#ededed [662]">
                <v:textbox style="mso-fit-shape-to-text:t">
                  <w:txbxContent>
                    <w:p w:rsidR="006A2C61" w:rsidRPr="006A2C61" w:rsidRDefault="006A2C61" w:rsidP="006A2C61">
                      <w:pPr>
                        <w:spacing w:after="0" w:line="360" w:lineRule="auto"/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6A2C61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ТЕХНИЧЕСКО ЗАДАНИЕ </w:t>
                      </w:r>
                    </w:p>
                    <w:p w:rsidR="006A2C61" w:rsidRPr="006A2C61" w:rsidRDefault="006A2C61" w:rsidP="006A2C61">
                      <w:pPr>
                        <w:spacing w:after="0" w:line="360" w:lineRule="auto"/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6A2C61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ЗА ВЪНШНА ОЦЕНКА</w:t>
                      </w:r>
                    </w:p>
                    <w:p w:rsidR="006A2C61" w:rsidRDefault="006A2C61" w:rsidP="006A2C61">
                      <w:pPr>
                        <w:spacing w:after="0" w:line="360" w:lineRule="auto"/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6A2C61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НА ПРОЕКТ „ПРАВОСЪДИЕ-ПРИЯТЕЛ НА ДЕТЕТО“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2C61" w:rsidRDefault="006A2C61" w:rsidP="00D35E0C">
      <w:pPr>
        <w:spacing w:after="0" w:line="240" w:lineRule="auto"/>
        <w:jc w:val="center"/>
        <w:rPr>
          <w:b/>
          <w:sz w:val="24"/>
          <w:szCs w:val="24"/>
        </w:rPr>
      </w:pPr>
    </w:p>
    <w:p w:rsidR="006A2C61" w:rsidRDefault="006A2C61" w:rsidP="00D35E0C">
      <w:pPr>
        <w:spacing w:after="0" w:line="240" w:lineRule="auto"/>
        <w:jc w:val="center"/>
        <w:rPr>
          <w:b/>
          <w:sz w:val="24"/>
          <w:szCs w:val="24"/>
        </w:rPr>
      </w:pPr>
    </w:p>
    <w:p w:rsidR="006A2C61" w:rsidRDefault="006A2C61" w:rsidP="00D35E0C">
      <w:pPr>
        <w:spacing w:after="0" w:line="240" w:lineRule="auto"/>
        <w:jc w:val="center"/>
        <w:rPr>
          <w:b/>
          <w:sz w:val="24"/>
          <w:szCs w:val="24"/>
        </w:rPr>
      </w:pPr>
    </w:p>
    <w:p w:rsidR="006A2C61" w:rsidRDefault="006A2C61" w:rsidP="00D35E0C">
      <w:pPr>
        <w:spacing w:after="0" w:line="240" w:lineRule="auto"/>
        <w:jc w:val="center"/>
        <w:rPr>
          <w:b/>
          <w:sz w:val="24"/>
          <w:szCs w:val="24"/>
        </w:rPr>
      </w:pPr>
    </w:p>
    <w:p w:rsidR="006A2C61" w:rsidRDefault="006A2C61" w:rsidP="00D35E0C">
      <w:pPr>
        <w:spacing w:after="0" w:line="240" w:lineRule="auto"/>
        <w:jc w:val="center"/>
        <w:rPr>
          <w:b/>
          <w:sz w:val="24"/>
          <w:szCs w:val="24"/>
        </w:rPr>
      </w:pPr>
    </w:p>
    <w:p w:rsidR="006A2C61" w:rsidRDefault="006A2C61" w:rsidP="00D35E0C">
      <w:pPr>
        <w:spacing w:after="0" w:line="240" w:lineRule="auto"/>
        <w:jc w:val="center"/>
        <w:rPr>
          <w:b/>
          <w:sz w:val="24"/>
          <w:szCs w:val="24"/>
        </w:rPr>
      </w:pPr>
    </w:p>
    <w:p w:rsidR="006A2C61" w:rsidRDefault="006A2C61" w:rsidP="00D35E0C">
      <w:pPr>
        <w:spacing w:after="0" w:line="240" w:lineRule="auto"/>
        <w:jc w:val="center"/>
        <w:rPr>
          <w:b/>
          <w:sz w:val="24"/>
          <w:szCs w:val="24"/>
        </w:rPr>
      </w:pPr>
    </w:p>
    <w:p w:rsidR="00D35E0C" w:rsidRDefault="00D35E0C" w:rsidP="00D35E0C">
      <w:pPr>
        <w:spacing w:after="0" w:line="240" w:lineRule="auto"/>
        <w:jc w:val="both"/>
        <w:rPr>
          <w:sz w:val="24"/>
          <w:szCs w:val="24"/>
        </w:rPr>
      </w:pPr>
    </w:p>
    <w:p w:rsidR="00B66913" w:rsidRPr="00D35E0C" w:rsidRDefault="00B66913" w:rsidP="00B66913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І. </w:t>
      </w:r>
      <w:r w:rsidRPr="00D35E0C">
        <w:rPr>
          <w:sz w:val="24"/>
          <w:szCs w:val="24"/>
        </w:rPr>
        <w:t>ОСНОВНА ИНФОРМАЦИЯ</w:t>
      </w:r>
    </w:p>
    <w:p w:rsidR="00B66913" w:rsidRPr="00D35E0C" w:rsidRDefault="00B66913" w:rsidP="00B66913">
      <w:pPr>
        <w:spacing w:before="120" w:after="0" w:line="240" w:lineRule="auto"/>
        <w:jc w:val="both"/>
        <w:rPr>
          <w:sz w:val="24"/>
          <w:szCs w:val="24"/>
          <w:lang w:val="ru-RU"/>
        </w:rPr>
      </w:pPr>
      <w:r w:rsidRPr="00D35E0C">
        <w:rPr>
          <w:sz w:val="24"/>
          <w:szCs w:val="24"/>
        </w:rPr>
        <w:t>Проектът „Правосъдие-приятел на детето“ е логично продължение на инициативата „Пътуващи семинари“ реализирана от 2005 до 2010 година. През този период са организирани 31 семинара във всички 28 областни центъра в страната посветени на принципа за най-добрите интереси на детето и неговото прилагането при вземането на решение за детето, когато то е субект на граждански съдебни производства. В семинарите са участвали 827 професионалисти,</w:t>
      </w:r>
      <w:r w:rsidRPr="00D35E0C">
        <w:rPr>
          <w:sz w:val="24"/>
          <w:szCs w:val="24"/>
          <w:lang w:val="ru-RU"/>
        </w:rPr>
        <w:t xml:space="preserve"> от които 256 съдии от районни и окръжни съдилица, 387 социални работници от Отделите за закрила на детето и 184 други професионалисти - представители на специализираните институции за деца, полицаи, учители, лекари, представители на общините и други експерти. </w:t>
      </w:r>
    </w:p>
    <w:p w:rsidR="00B66913" w:rsidRPr="00D35E0C" w:rsidRDefault="00B66913" w:rsidP="00B66913">
      <w:pPr>
        <w:spacing w:before="120" w:after="0" w:line="240" w:lineRule="auto"/>
        <w:jc w:val="both"/>
        <w:rPr>
          <w:sz w:val="24"/>
          <w:szCs w:val="24"/>
        </w:rPr>
      </w:pPr>
      <w:r w:rsidRPr="00D35E0C">
        <w:rPr>
          <w:sz w:val="24"/>
          <w:szCs w:val="24"/>
        </w:rPr>
        <w:t>През 2012 година стартира изпълнението на 3-годишен проект „Правосъдие-приятел на детето“.</w:t>
      </w:r>
      <w:r w:rsidR="00C362B5">
        <w:rPr>
          <w:sz w:val="24"/>
          <w:szCs w:val="24"/>
        </w:rPr>
        <w:t xml:space="preserve"> Проектът се изпълнява от фондация „Международна социална служба-България“ в партньорство с фондация „Детски правен център-България“.</w:t>
      </w:r>
      <w:r w:rsidRPr="00D35E0C">
        <w:rPr>
          <w:sz w:val="24"/>
          <w:szCs w:val="24"/>
        </w:rPr>
        <w:t xml:space="preserve"> Целта на проекта е да се разработят и пилотират минимални стандарти, които гарантират правосъдие-приятел на детето в областта на гражданското правораздаване (производствата по Семейния кодекс, Закона за закрила на детето и Закона за защита от домашно насилие, включително такива, в които има транс-граничен елемент) в три съдилища-модели чрез организиране на въвеждащо и специализирано мулти-дисциплинарно обучение на съдии и други професионалисти, разработване на обучителни програми за магистрати и социални работници, адаптиране на съдебни зали, разработване на услуги, които подкрепят детето и неговите родители преди, по време и след приключване на съдебното производство и изготвяне и разпространение на информационна материали за деца, които участват в различни съдебни производства.  </w:t>
      </w:r>
    </w:p>
    <w:p w:rsidR="00B66913" w:rsidRDefault="00B66913" w:rsidP="00D35E0C">
      <w:pPr>
        <w:spacing w:before="120" w:after="0" w:line="240" w:lineRule="auto"/>
        <w:jc w:val="both"/>
        <w:rPr>
          <w:sz w:val="24"/>
          <w:szCs w:val="24"/>
        </w:rPr>
      </w:pPr>
    </w:p>
    <w:p w:rsidR="008F66B5" w:rsidRPr="00D35E0C" w:rsidRDefault="00B66913" w:rsidP="00D35E0C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І</w:t>
      </w:r>
      <w:r w:rsidR="00D35E0C">
        <w:rPr>
          <w:sz w:val="24"/>
          <w:szCs w:val="24"/>
        </w:rPr>
        <w:t xml:space="preserve">І. </w:t>
      </w:r>
      <w:r w:rsidR="008F66B5" w:rsidRPr="00D35E0C">
        <w:rPr>
          <w:sz w:val="24"/>
          <w:szCs w:val="24"/>
        </w:rPr>
        <w:t xml:space="preserve">ЦЕЛ </w:t>
      </w:r>
      <w:r w:rsidR="006A2C61">
        <w:rPr>
          <w:sz w:val="24"/>
          <w:szCs w:val="24"/>
        </w:rPr>
        <w:t xml:space="preserve">И ЗАДАЧИ </w:t>
      </w:r>
      <w:r w:rsidR="008F66B5" w:rsidRPr="00D35E0C">
        <w:rPr>
          <w:sz w:val="24"/>
          <w:szCs w:val="24"/>
        </w:rPr>
        <w:t>НА НАСТОЯЩОТО ЗАДАНИЕ</w:t>
      </w:r>
    </w:p>
    <w:p w:rsidR="008F66B5" w:rsidRPr="00D35E0C" w:rsidRDefault="008F66B5" w:rsidP="00D35E0C">
      <w:pPr>
        <w:spacing w:before="120" w:after="0" w:line="240" w:lineRule="auto"/>
        <w:jc w:val="both"/>
        <w:rPr>
          <w:sz w:val="24"/>
          <w:szCs w:val="24"/>
        </w:rPr>
      </w:pPr>
      <w:r w:rsidRPr="00D35E0C">
        <w:rPr>
          <w:sz w:val="24"/>
          <w:szCs w:val="24"/>
        </w:rPr>
        <w:t xml:space="preserve">Настоящото техническо задание </w:t>
      </w:r>
      <w:r w:rsidR="00C840F0" w:rsidRPr="00D35E0C">
        <w:rPr>
          <w:sz w:val="24"/>
          <w:szCs w:val="24"/>
        </w:rPr>
        <w:t>има за цел да се направи оценка на</w:t>
      </w:r>
      <w:r w:rsidRPr="00D35E0C">
        <w:rPr>
          <w:sz w:val="24"/>
          <w:szCs w:val="24"/>
        </w:rPr>
        <w:t xml:space="preserve"> постиженията на проект „Правосъдие-приятел на детето“.</w:t>
      </w:r>
      <w:r w:rsidR="00C840F0" w:rsidRPr="00D35E0C">
        <w:rPr>
          <w:sz w:val="24"/>
          <w:szCs w:val="24"/>
        </w:rPr>
        <w:t xml:space="preserve"> Оценката трябва да включва анализ на постигнатите резултати от гледна точка на тяхната практическата значимост</w:t>
      </w:r>
      <w:r w:rsidR="00D35E0C">
        <w:rPr>
          <w:sz w:val="24"/>
          <w:szCs w:val="24"/>
        </w:rPr>
        <w:t xml:space="preserve"> </w:t>
      </w:r>
      <w:r w:rsidR="00C840F0" w:rsidRPr="00D35E0C">
        <w:rPr>
          <w:sz w:val="24"/>
          <w:szCs w:val="24"/>
        </w:rPr>
        <w:t xml:space="preserve">и приложимост, ефективност, </w:t>
      </w:r>
      <w:r w:rsidR="003D414F" w:rsidRPr="00D35E0C">
        <w:rPr>
          <w:sz w:val="24"/>
          <w:szCs w:val="24"/>
        </w:rPr>
        <w:t xml:space="preserve">ефикасност, </w:t>
      </w:r>
      <w:r w:rsidR="00C840F0" w:rsidRPr="00D35E0C">
        <w:rPr>
          <w:sz w:val="24"/>
          <w:szCs w:val="24"/>
        </w:rPr>
        <w:t>устойчивост</w:t>
      </w:r>
      <w:r w:rsidR="003D414F" w:rsidRPr="00D35E0C">
        <w:rPr>
          <w:sz w:val="24"/>
          <w:szCs w:val="24"/>
        </w:rPr>
        <w:t xml:space="preserve"> и необходимост от надграждане</w:t>
      </w:r>
      <w:r w:rsidR="00D73079" w:rsidRPr="00D35E0C">
        <w:rPr>
          <w:sz w:val="24"/>
          <w:szCs w:val="24"/>
        </w:rPr>
        <w:t xml:space="preserve">, </w:t>
      </w:r>
      <w:r w:rsidR="00F46952" w:rsidRPr="00D35E0C">
        <w:rPr>
          <w:sz w:val="24"/>
          <w:szCs w:val="24"/>
        </w:rPr>
        <w:t xml:space="preserve">която да завършва с </w:t>
      </w:r>
      <w:r w:rsidR="00D73079" w:rsidRPr="00D35E0C">
        <w:rPr>
          <w:sz w:val="24"/>
          <w:szCs w:val="24"/>
        </w:rPr>
        <w:t>изводи и препоръки</w:t>
      </w:r>
      <w:r w:rsidR="00F9332E" w:rsidRPr="00D35E0C">
        <w:rPr>
          <w:sz w:val="24"/>
          <w:szCs w:val="24"/>
        </w:rPr>
        <w:t xml:space="preserve">. </w:t>
      </w:r>
    </w:p>
    <w:p w:rsidR="00E003E3" w:rsidRPr="00A20D04" w:rsidRDefault="00E003E3" w:rsidP="00E003E3">
      <w:pPr>
        <w:spacing w:before="120" w:after="0" w:line="240" w:lineRule="auto"/>
        <w:jc w:val="both"/>
        <w:rPr>
          <w:sz w:val="24"/>
          <w:szCs w:val="24"/>
        </w:rPr>
      </w:pPr>
      <w:r w:rsidRPr="00A20D04">
        <w:rPr>
          <w:sz w:val="24"/>
          <w:szCs w:val="24"/>
        </w:rPr>
        <w:t>Оценката трябва да даде отговор на въпроса доколко проектът отговаря на европейските политики и приоритети в областта на правосъдие</w:t>
      </w:r>
      <w:r w:rsidR="003B10E2">
        <w:rPr>
          <w:sz w:val="24"/>
          <w:szCs w:val="24"/>
        </w:rPr>
        <w:t>то</w:t>
      </w:r>
      <w:r w:rsidRPr="00A20D04">
        <w:rPr>
          <w:sz w:val="24"/>
          <w:szCs w:val="24"/>
        </w:rPr>
        <w:t>, засягащо деца и семейства, както и на националните политики в тази област.</w:t>
      </w:r>
    </w:p>
    <w:p w:rsidR="00A22C8E" w:rsidRDefault="00A22C8E" w:rsidP="00D35E0C">
      <w:pPr>
        <w:spacing w:before="120" w:after="0" w:line="240" w:lineRule="auto"/>
        <w:jc w:val="both"/>
        <w:rPr>
          <w:sz w:val="24"/>
          <w:szCs w:val="24"/>
        </w:rPr>
      </w:pPr>
      <w:r w:rsidRPr="00D35E0C">
        <w:rPr>
          <w:sz w:val="24"/>
          <w:szCs w:val="24"/>
        </w:rPr>
        <w:lastRenderedPageBreak/>
        <w:t xml:space="preserve">Основна </w:t>
      </w:r>
      <w:r w:rsidR="00D20D3A">
        <w:rPr>
          <w:sz w:val="24"/>
          <w:szCs w:val="24"/>
        </w:rPr>
        <w:t>задача</w:t>
      </w:r>
      <w:r w:rsidRPr="00D35E0C">
        <w:rPr>
          <w:sz w:val="24"/>
          <w:szCs w:val="24"/>
        </w:rPr>
        <w:t xml:space="preserve"> на оценката е да се прецени ефективността на проекта като се анализира доколко целите са реалистични и подходящо поставени, доколко са постигнати, </w:t>
      </w:r>
      <w:r w:rsidR="00B66913">
        <w:rPr>
          <w:sz w:val="24"/>
          <w:szCs w:val="24"/>
        </w:rPr>
        <w:t xml:space="preserve">дали са постигнати очакваните резултати, </w:t>
      </w:r>
      <w:r w:rsidRPr="00D35E0C">
        <w:rPr>
          <w:sz w:val="24"/>
          <w:szCs w:val="24"/>
        </w:rPr>
        <w:t xml:space="preserve">както и дали съществува възможност за продължаване </w:t>
      </w:r>
      <w:r w:rsidR="00D35E0C">
        <w:rPr>
          <w:sz w:val="24"/>
          <w:szCs w:val="24"/>
        </w:rPr>
        <w:t xml:space="preserve">и/или надграждане </w:t>
      </w:r>
      <w:r w:rsidRPr="00D35E0C">
        <w:rPr>
          <w:sz w:val="24"/>
          <w:szCs w:val="24"/>
        </w:rPr>
        <w:t xml:space="preserve">на дейностите. </w:t>
      </w:r>
    </w:p>
    <w:p w:rsidR="00B66913" w:rsidRPr="00D35E0C" w:rsidRDefault="00B66913" w:rsidP="00B66913">
      <w:pPr>
        <w:spacing w:before="120" w:after="0" w:line="240" w:lineRule="auto"/>
        <w:jc w:val="both"/>
        <w:rPr>
          <w:sz w:val="24"/>
          <w:szCs w:val="24"/>
        </w:rPr>
      </w:pPr>
      <w:r w:rsidRPr="00D35E0C">
        <w:rPr>
          <w:sz w:val="24"/>
          <w:szCs w:val="24"/>
        </w:rPr>
        <w:t>Най-важните въпроси</w:t>
      </w:r>
      <w:r>
        <w:rPr>
          <w:sz w:val="24"/>
          <w:szCs w:val="24"/>
        </w:rPr>
        <w:t>, които се отнасят до основната задача</w:t>
      </w:r>
      <w:r w:rsidRPr="00D35E0C">
        <w:rPr>
          <w:sz w:val="24"/>
          <w:szCs w:val="24"/>
        </w:rPr>
        <w:t xml:space="preserve"> на оценката са:</w:t>
      </w:r>
    </w:p>
    <w:p w:rsidR="00B66913" w:rsidRPr="00D35E0C" w:rsidRDefault="00B66913" w:rsidP="00B66913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sz w:val="24"/>
          <w:szCs w:val="24"/>
        </w:rPr>
      </w:pPr>
      <w:r w:rsidRPr="00D35E0C">
        <w:rPr>
          <w:sz w:val="24"/>
          <w:szCs w:val="24"/>
        </w:rPr>
        <w:t xml:space="preserve">Дали проектът </w:t>
      </w:r>
      <w:r>
        <w:rPr>
          <w:sz w:val="24"/>
          <w:szCs w:val="24"/>
        </w:rPr>
        <w:t>е постигнал предварително заложените цели</w:t>
      </w:r>
      <w:r w:rsidRPr="00D35E0C">
        <w:rPr>
          <w:sz w:val="24"/>
          <w:szCs w:val="24"/>
        </w:rPr>
        <w:t>?</w:t>
      </w:r>
    </w:p>
    <w:p w:rsidR="00B66913" w:rsidRPr="00D35E0C" w:rsidRDefault="00B66913" w:rsidP="00B66913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sz w:val="24"/>
          <w:szCs w:val="24"/>
        </w:rPr>
      </w:pPr>
      <w:r w:rsidRPr="00D35E0C">
        <w:rPr>
          <w:sz w:val="24"/>
          <w:szCs w:val="24"/>
        </w:rPr>
        <w:t xml:space="preserve">Дали </w:t>
      </w:r>
      <w:r w:rsidR="00976F5F">
        <w:rPr>
          <w:sz w:val="24"/>
          <w:szCs w:val="24"/>
        </w:rPr>
        <w:t>проектът е постигнал очакваните от изпълнението</w:t>
      </w:r>
      <w:r w:rsidRPr="00D35E0C">
        <w:rPr>
          <w:sz w:val="24"/>
          <w:szCs w:val="24"/>
        </w:rPr>
        <w:t xml:space="preserve"> резултати (</w:t>
      </w:r>
      <w:r w:rsidRPr="00D35E0C">
        <w:rPr>
          <w:sz w:val="24"/>
          <w:szCs w:val="24"/>
          <w:lang w:val="en-US"/>
        </w:rPr>
        <w:t>outputs</w:t>
      </w:r>
      <w:r w:rsidRPr="00D35E0C">
        <w:rPr>
          <w:sz w:val="24"/>
          <w:szCs w:val="24"/>
        </w:rPr>
        <w:t>-продукти</w:t>
      </w:r>
      <w:r w:rsidRPr="00D35E0C">
        <w:rPr>
          <w:sz w:val="24"/>
          <w:szCs w:val="24"/>
          <w:lang w:val="en-US"/>
        </w:rPr>
        <w:t xml:space="preserve"> and outcomes</w:t>
      </w:r>
      <w:r w:rsidRPr="00D35E0C">
        <w:rPr>
          <w:sz w:val="24"/>
          <w:szCs w:val="24"/>
        </w:rPr>
        <w:t>-резултати, въздействие)</w:t>
      </w:r>
      <w:r w:rsidR="00976F5F">
        <w:rPr>
          <w:sz w:val="24"/>
          <w:szCs w:val="24"/>
        </w:rPr>
        <w:t xml:space="preserve">, дали те </w:t>
      </w:r>
      <w:r w:rsidRPr="00D35E0C">
        <w:rPr>
          <w:sz w:val="24"/>
          <w:szCs w:val="24"/>
        </w:rPr>
        <w:t>отговарят на целите на проекта</w:t>
      </w:r>
      <w:r w:rsidR="00976F5F">
        <w:rPr>
          <w:sz w:val="24"/>
          <w:szCs w:val="24"/>
        </w:rPr>
        <w:t xml:space="preserve"> и дали има постигнати други резултати, които не са били предварително планирани</w:t>
      </w:r>
      <w:r w:rsidRPr="00D35E0C">
        <w:rPr>
          <w:sz w:val="24"/>
          <w:szCs w:val="24"/>
        </w:rPr>
        <w:t>?</w:t>
      </w:r>
    </w:p>
    <w:p w:rsidR="00B66913" w:rsidRPr="00D35E0C" w:rsidRDefault="00B66913" w:rsidP="00B66913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sz w:val="24"/>
          <w:szCs w:val="24"/>
        </w:rPr>
      </w:pPr>
      <w:r w:rsidRPr="00D35E0C">
        <w:rPr>
          <w:sz w:val="24"/>
          <w:szCs w:val="24"/>
        </w:rPr>
        <w:t xml:space="preserve">Дали и как проектът засяга други </w:t>
      </w:r>
      <w:r w:rsidR="002102CD">
        <w:rPr>
          <w:sz w:val="24"/>
          <w:szCs w:val="24"/>
        </w:rPr>
        <w:t>съдилища, съответно О</w:t>
      </w:r>
      <w:r w:rsidR="00A551C0">
        <w:rPr>
          <w:sz w:val="24"/>
          <w:szCs w:val="24"/>
        </w:rPr>
        <w:t>тдели „</w:t>
      </w:r>
      <w:r w:rsidR="002102CD">
        <w:rPr>
          <w:sz w:val="24"/>
          <w:szCs w:val="24"/>
        </w:rPr>
        <w:t>З</w:t>
      </w:r>
      <w:r w:rsidR="00A551C0">
        <w:rPr>
          <w:sz w:val="24"/>
          <w:szCs w:val="24"/>
        </w:rPr>
        <w:t>акрила на детето“</w:t>
      </w:r>
      <w:r w:rsidR="002102CD">
        <w:rPr>
          <w:sz w:val="24"/>
          <w:szCs w:val="24"/>
        </w:rPr>
        <w:t xml:space="preserve"> (извън локациите на трите съдилища-модели), както и други </w:t>
      </w:r>
      <w:r w:rsidRPr="00D35E0C">
        <w:rPr>
          <w:sz w:val="24"/>
          <w:szCs w:val="24"/>
        </w:rPr>
        <w:t xml:space="preserve">групи професионалисти или организации и </w:t>
      </w:r>
      <w:r>
        <w:rPr>
          <w:sz w:val="24"/>
          <w:szCs w:val="24"/>
        </w:rPr>
        <w:t>имат ли те</w:t>
      </w:r>
      <w:r w:rsidRPr="00D35E0C">
        <w:rPr>
          <w:sz w:val="24"/>
          <w:szCs w:val="24"/>
        </w:rPr>
        <w:t xml:space="preserve"> принос по отношение на постигнатите резултати?</w:t>
      </w:r>
    </w:p>
    <w:p w:rsidR="00B66913" w:rsidRDefault="00B66913" w:rsidP="00B66913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sz w:val="24"/>
          <w:szCs w:val="24"/>
        </w:rPr>
      </w:pPr>
      <w:r w:rsidRPr="00D35E0C">
        <w:rPr>
          <w:sz w:val="24"/>
          <w:szCs w:val="24"/>
        </w:rPr>
        <w:t>Дали участието в проекта повишава знанията, развива уменията, променя нагласите и практиките както на съдиите, така и на социалните работници?</w:t>
      </w:r>
    </w:p>
    <w:p w:rsidR="00976F5F" w:rsidRPr="00D35E0C" w:rsidRDefault="00976F5F" w:rsidP="00976F5F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sz w:val="24"/>
          <w:szCs w:val="24"/>
        </w:rPr>
      </w:pPr>
      <w:r w:rsidRPr="00D35E0C">
        <w:rPr>
          <w:sz w:val="24"/>
          <w:szCs w:val="24"/>
        </w:rPr>
        <w:t xml:space="preserve">Дали и как проектът е оказал влияние върху </w:t>
      </w:r>
      <w:r>
        <w:rPr>
          <w:sz w:val="24"/>
          <w:szCs w:val="24"/>
        </w:rPr>
        <w:t xml:space="preserve">повишаване на информираността на </w:t>
      </w:r>
      <w:r w:rsidRPr="00D35E0C">
        <w:rPr>
          <w:sz w:val="24"/>
          <w:szCs w:val="24"/>
        </w:rPr>
        <w:t>обществеността</w:t>
      </w:r>
      <w:r>
        <w:rPr>
          <w:sz w:val="24"/>
          <w:szCs w:val="24"/>
        </w:rPr>
        <w:t xml:space="preserve"> и на професионалните гилдии </w:t>
      </w:r>
      <w:r w:rsidR="002102CD">
        <w:rPr>
          <w:sz w:val="24"/>
          <w:szCs w:val="24"/>
        </w:rPr>
        <w:t>за правосъдие-приятел на детето</w:t>
      </w:r>
      <w:r w:rsidRPr="00D35E0C">
        <w:rPr>
          <w:sz w:val="24"/>
          <w:szCs w:val="24"/>
        </w:rPr>
        <w:t>?</w:t>
      </w:r>
    </w:p>
    <w:p w:rsidR="00B66913" w:rsidRPr="00976F5F" w:rsidRDefault="00976F5F" w:rsidP="00D35E0C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sz w:val="24"/>
          <w:szCs w:val="24"/>
        </w:rPr>
      </w:pPr>
      <w:r w:rsidRPr="00D35E0C">
        <w:rPr>
          <w:sz w:val="24"/>
          <w:szCs w:val="24"/>
        </w:rPr>
        <w:t>Дали и как бенефициентите смятат, че проектът може да продължи да се развива, надгражда и мултиплицира?</w:t>
      </w:r>
    </w:p>
    <w:p w:rsidR="00F46952" w:rsidRPr="00D35E0C" w:rsidRDefault="00F46952" w:rsidP="00D35E0C">
      <w:pPr>
        <w:spacing w:before="120" w:after="0" w:line="240" w:lineRule="auto"/>
        <w:jc w:val="both"/>
        <w:rPr>
          <w:sz w:val="24"/>
          <w:szCs w:val="24"/>
        </w:rPr>
      </w:pPr>
      <w:r w:rsidRPr="00D35E0C">
        <w:rPr>
          <w:sz w:val="24"/>
          <w:szCs w:val="24"/>
        </w:rPr>
        <w:t>Допълн</w:t>
      </w:r>
      <w:r w:rsidR="000F524A">
        <w:rPr>
          <w:sz w:val="24"/>
          <w:szCs w:val="24"/>
        </w:rPr>
        <w:t>ителна</w:t>
      </w:r>
      <w:r w:rsidRPr="00D35E0C">
        <w:rPr>
          <w:sz w:val="24"/>
          <w:szCs w:val="24"/>
        </w:rPr>
        <w:t xml:space="preserve"> </w:t>
      </w:r>
      <w:r w:rsidR="00D20D3A">
        <w:rPr>
          <w:sz w:val="24"/>
          <w:szCs w:val="24"/>
        </w:rPr>
        <w:t>задача</w:t>
      </w:r>
      <w:r w:rsidRPr="00D35E0C">
        <w:rPr>
          <w:sz w:val="24"/>
          <w:szCs w:val="24"/>
        </w:rPr>
        <w:t xml:space="preserve"> на оценката е </w:t>
      </w:r>
      <w:r w:rsidR="00AC65EB" w:rsidRPr="00D35E0C">
        <w:rPr>
          <w:sz w:val="24"/>
          <w:szCs w:val="24"/>
        </w:rPr>
        <w:t>да се прецени влиянието на проекта върху съдебната система (правосъдието за деца в областта на гражданското правораздаване</w:t>
      </w:r>
      <w:r w:rsidR="00D20D3A">
        <w:rPr>
          <w:sz w:val="24"/>
          <w:szCs w:val="24"/>
        </w:rPr>
        <w:t xml:space="preserve"> от гледна точка на ефективното участие на дет</w:t>
      </w:r>
      <w:r w:rsidR="000F524A">
        <w:rPr>
          <w:sz w:val="24"/>
          <w:szCs w:val="24"/>
        </w:rPr>
        <w:t>ето в съответните съдебни произ</w:t>
      </w:r>
      <w:r w:rsidR="00D20D3A">
        <w:rPr>
          <w:sz w:val="24"/>
          <w:szCs w:val="24"/>
        </w:rPr>
        <w:t>в</w:t>
      </w:r>
      <w:r w:rsidR="000F524A">
        <w:rPr>
          <w:sz w:val="24"/>
          <w:szCs w:val="24"/>
        </w:rPr>
        <w:t>о</w:t>
      </w:r>
      <w:r w:rsidR="00D20D3A">
        <w:rPr>
          <w:sz w:val="24"/>
          <w:szCs w:val="24"/>
        </w:rPr>
        <w:t>дства</w:t>
      </w:r>
      <w:r w:rsidR="00AC65EB" w:rsidRPr="00D35E0C">
        <w:rPr>
          <w:sz w:val="24"/>
          <w:szCs w:val="24"/>
        </w:rPr>
        <w:t xml:space="preserve">), системата за закрила на детето (от гледна точка на </w:t>
      </w:r>
      <w:r w:rsidR="00C265C8" w:rsidRPr="00D35E0C">
        <w:rPr>
          <w:sz w:val="24"/>
          <w:szCs w:val="24"/>
        </w:rPr>
        <w:t>участието на предста</w:t>
      </w:r>
      <w:r w:rsidR="00D20D3A">
        <w:rPr>
          <w:sz w:val="24"/>
          <w:szCs w:val="24"/>
        </w:rPr>
        <w:t>вители на ОЗД в съдебните произ</w:t>
      </w:r>
      <w:r w:rsidR="00C265C8" w:rsidRPr="00D35E0C">
        <w:rPr>
          <w:sz w:val="24"/>
          <w:szCs w:val="24"/>
        </w:rPr>
        <w:t>в</w:t>
      </w:r>
      <w:r w:rsidR="00D20D3A">
        <w:rPr>
          <w:sz w:val="24"/>
          <w:szCs w:val="24"/>
        </w:rPr>
        <w:t>о</w:t>
      </w:r>
      <w:r w:rsidR="00C265C8" w:rsidRPr="00D35E0C">
        <w:rPr>
          <w:sz w:val="24"/>
          <w:szCs w:val="24"/>
        </w:rPr>
        <w:t xml:space="preserve">дства и </w:t>
      </w:r>
      <w:r w:rsidR="00AC65EB" w:rsidRPr="00D35E0C">
        <w:rPr>
          <w:sz w:val="24"/>
          <w:szCs w:val="24"/>
        </w:rPr>
        <w:t>услугите за децата и родителите</w:t>
      </w:r>
      <w:r w:rsidR="00C265C8" w:rsidRPr="00D35E0C">
        <w:rPr>
          <w:sz w:val="24"/>
          <w:szCs w:val="24"/>
        </w:rPr>
        <w:t>, пилотирани в ЦОП</w:t>
      </w:r>
      <w:r w:rsidR="00AC65EB" w:rsidRPr="00D35E0C">
        <w:rPr>
          <w:sz w:val="24"/>
          <w:szCs w:val="24"/>
        </w:rPr>
        <w:t xml:space="preserve">) и дали в крайна сметка понятието „правосъдие-приятел на детето“ е изпълнено със съдържание. </w:t>
      </w:r>
    </w:p>
    <w:p w:rsidR="003D414F" w:rsidRPr="00D35E0C" w:rsidRDefault="003D414F" w:rsidP="00D35E0C">
      <w:pPr>
        <w:spacing w:before="120" w:after="0" w:line="240" w:lineRule="auto"/>
        <w:jc w:val="both"/>
        <w:rPr>
          <w:sz w:val="24"/>
          <w:szCs w:val="24"/>
        </w:rPr>
      </w:pPr>
      <w:r w:rsidRPr="00D35E0C">
        <w:rPr>
          <w:sz w:val="24"/>
          <w:szCs w:val="24"/>
        </w:rPr>
        <w:t xml:space="preserve">Най-важните въпроси на </w:t>
      </w:r>
      <w:r w:rsidR="00976F5F">
        <w:rPr>
          <w:sz w:val="24"/>
          <w:szCs w:val="24"/>
        </w:rPr>
        <w:t xml:space="preserve">допълнителната </w:t>
      </w:r>
      <w:r w:rsidRPr="00D35E0C">
        <w:rPr>
          <w:sz w:val="24"/>
          <w:szCs w:val="24"/>
        </w:rPr>
        <w:t>оценка са:</w:t>
      </w:r>
    </w:p>
    <w:p w:rsidR="00D20D3A" w:rsidRDefault="003A3CA8" w:rsidP="00976F5F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sz w:val="24"/>
          <w:szCs w:val="24"/>
        </w:rPr>
      </w:pPr>
      <w:r w:rsidRPr="00976F5F">
        <w:rPr>
          <w:sz w:val="24"/>
          <w:szCs w:val="24"/>
        </w:rPr>
        <w:t>Дали и доколко родители</w:t>
      </w:r>
      <w:r w:rsidR="00E1410D" w:rsidRPr="00976F5F">
        <w:rPr>
          <w:sz w:val="24"/>
          <w:szCs w:val="24"/>
        </w:rPr>
        <w:t>те, които водят съдебни дела</w:t>
      </w:r>
      <w:r w:rsidRPr="00976F5F">
        <w:rPr>
          <w:sz w:val="24"/>
          <w:szCs w:val="24"/>
        </w:rPr>
        <w:t xml:space="preserve"> относно своите деца (упражняване на родителските права</w:t>
      </w:r>
      <w:r w:rsidR="00E1410D" w:rsidRPr="00976F5F">
        <w:rPr>
          <w:sz w:val="24"/>
          <w:szCs w:val="24"/>
        </w:rPr>
        <w:t>, местоживеене на детето, контакти между детето и нерезидентния родител и издръжка) са склонни да постигат споразумения и</w:t>
      </w:r>
      <w:r w:rsidR="002728BB" w:rsidRPr="00976F5F">
        <w:rPr>
          <w:sz w:val="24"/>
          <w:szCs w:val="24"/>
        </w:rPr>
        <w:t>/или</w:t>
      </w:r>
      <w:r w:rsidR="00E1410D" w:rsidRPr="00976F5F">
        <w:rPr>
          <w:sz w:val="24"/>
          <w:szCs w:val="24"/>
        </w:rPr>
        <w:t xml:space="preserve"> да бъдат подкрепяни преди, по време и след приключване на съдебното производство чрез </w:t>
      </w:r>
      <w:r w:rsidR="002728BB" w:rsidRPr="00976F5F">
        <w:rPr>
          <w:sz w:val="24"/>
          <w:szCs w:val="24"/>
        </w:rPr>
        <w:t>насочването</w:t>
      </w:r>
      <w:r w:rsidR="00E1410D" w:rsidRPr="00976F5F">
        <w:rPr>
          <w:sz w:val="24"/>
          <w:szCs w:val="24"/>
        </w:rPr>
        <w:t xml:space="preserve"> им </w:t>
      </w:r>
      <w:r w:rsidR="002728BB" w:rsidRPr="00976F5F">
        <w:rPr>
          <w:sz w:val="24"/>
          <w:szCs w:val="24"/>
        </w:rPr>
        <w:t>към разработените по проекта подкрепящи услуги</w:t>
      </w:r>
      <w:r w:rsidR="00D20D3A" w:rsidRPr="00976F5F">
        <w:rPr>
          <w:sz w:val="24"/>
          <w:szCs w:val="24"/>
        </w:rPr>
        <w:t>?</w:t>
      </w:r>
    </w:p>
    <w:p w:rsidR="00976F5F" w:rsidRDefault="00976F5F" w:rsidP="00976F5F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sz w:val="24"/>
          <w:szCs w:val="24"/>
        </w:rPr>
      </w:pPr>
      <w:r w:rsidRPr="00976F5F">
        <w:rPr>
          <w:sz w:val="24"/>
          <w:szCs w:val="24"/>
        </w:rPr>
        <w:t xml:space="preserve">Дали странични наблюдатели, които не са били включени в проекта считат, че проектът е оказал някаква промяна и/или влияние по отношение децата и родителите, които участват в граждански съдебни производства?  </w:t>
      </w:r>
    </w:p>
    <w:p w:rsidR="002119AE" w:rsidRPr="00976F5F" w:rsidRDefault="002119AE" w:rsidP="002119AE">
      <w:pPr>
        <w:pStyle w:val="ListParagraph"/>
        <w:spacing w:before="120" w:after="0" w:line="240" w:lineRule="auto"/>
        <w:jc w:val="both"/>
        <w:rPr>
          <w:sz w:val="24"/>
          <w:szCs w:val="24"/>
        </w:rPr>
      </w:pPr>
    </w:p>
    <w:p w:rsidR="008F66B5" w:rsidRPr="00D35E0C" w:rsidRDefault="002102CD" w:rsidP="00D35E0C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ІІ</w:t>
      </w:r>
      <w:r w:rsidR="003B10E2">
        <w:rPr>
          <w:sz w:val="24"/>
          <w:szCs w:val="24"/>
        </w:rPr>
        <w:t>І</w:t>
      </w:r>
      <w:r>
        <w:rPr>
          <w:sz w:val="24"/>
          <w:szCs w:val="24"/>
        </w:rPr>
        <w:t xml:space="preserve">. </w:t>
      </w:r>
      <w:r w:rsidR="008F66B5" w:rsidRPr="00D35E0C">
        <w:rPr>
          <w:sz w:val="24"/>
          <w:szCs w:val="24"/>
        </w:rPr>
        <w:t>МЕТОДОЛОГИЯ ЗА ОЦЕНКА</w:t>
      </w:r>
    </w:p>
    <w:p w:rsidR="00C265C8" w:rsidRPr="00D35E0C" w:rsidRDefault="002102CD" w:rsidP="00D35E0C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35E0C" w:rsidRPr="00D35E0C">
        <w:rPr>
          <w:sz w:val="24"/>
          <w:szCs w:val="24"/>
        </w:rPr>
        <w:t>Оценката (анализ, изводи и препоръки) трябва да бъде извършена на базата на информация, събрана посредством следните източници</w:t>
      </w:r>
      <w:r w:rsidR="00C265C8" w:rsidRPr="00D35E0C">
        <w:rPr>
          <w:sz w:val="24"/>
          <w:szCs w:val="24"/>
        </w:rPr>
        <w:t>:</w:t>
      </w:r>
    </w:p>
    <w:p w:rsidR="00C265C8" w:rsidRPr="00D35E0C" w:rsidRDefault="00D35E0C" w:rsidP="002102CD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 w:rsidRPr="00D35E0C">
        <w:rPr>
          <w:sz w:val="24"/>
          <w:szCs w:val="24"/>
        </w:rPr>
        <w:t>Предоставяне на</w:t>
      </w:r>
      <w:r w:rsidR="00C265C8" w:rsidRPr="00D35E0C">
        <w:rPr>
          <w:sz w:val="24"/>
          <w:szCs w:val="24"/>
        </w:rPr>
        <w:t xml:space="preserve"> информация</w:t>
      </w:r>
      <w:r w:rsidRPr="00D35E0C">
        <w:rPr>
          <w:sz w:val="24"/>
          <w:szCs w:val="24"/>
        </w:rPr>
        <w:t xml:space="preserve"> и други писмени материали </w:t>
      </w:r>
      <w:r w:rsidR="00C265C8" w:rsidRPr="00D35E0C">
        <w:rPr>
          <w:sz w:val="24"/>
          <w:szCs w:val="24"/>
        </w:rPr>
        <w:t xml:space="preserve"> – проектно описание, доклади</w:t>
      </w:r>
      <w:r w:rsidR="00B66913">
        <w:rPr>
          <w:sz w:val="24"/>
          <w:szCs w:val="24"/>
        </w:rPr>
        <w:t xml:space="preserve"> от срещи</w:t>
      </w:r>
      <w:r w:rsidRPr="00D35E0C">
        <w:rPr>
          <w:sz w:val="24"/>
          <w:szCs w:val="24"/>
        </w:rPr>
        <w:t>,</w:t>
      </w:r>
      <w:r w:rsidR="00B66913">
        <w:rPr>
          <w:sz w:val="24"/>
          <w:szCs w:val="24"/>
        </w:rPr>
        <w:t xml:space="preserve"> годишни доклади на съдилищата,</w:t>
      </w:r>
      <w:r w:rsidRPr="00D35E0C">
        <w:rPr>
          <w:sz w:val="24"/>
          <w:szCs w:val="24"/>
        </w:rPr>
        <w:t xml:space="preserve"> </w:t>
      </w:r>
      <w:r w:rsidR="00A551C0">
        <w:rPr>
          <w:sz w:val="24"/>
          <w:szCs w:val="24"/>
        </w:rPr>
        <w:t xml:space="preserve">продукти </w:t>
      </w:r>
      <w:r w:rsidR="00A551C0">
        <w:rPr>
          <w:sz w:val="24"/>
          <w:szCs w:val="24"/>
        </w:rPr>
        <w:lastRenderedPageBreak/>
        <w:t>(</w:t>
      </w:r>
      <w:r w:rsidRPr="00D35E0C">
        <w:rPr>
          <w:sz w:val="24"/>
          <w:szCs w:val="24"/>
        </w:rPr>
        <w:t>наръчници, книги, информационни материали</w:t>
      </w:r>
      <w:r w:rsidR="00A551C0">
        <w:rPr>
          <w:sz w:val="24"/>
          <w:szCs w:val="24"/>
        </w:rPr>
        <w:t xml:space="preserve"> и т.н.)</w:t>
      </w:r>
      <w:r w:rsidR="002102CD">
        <w:rPr>
          <w:sz w:val="24"/>
          <w:szCs w:val="24"/>
        </w:rPr>
        <w:t>, медийно отразяване</w:t>
      </w:r>
      <w:r w:rsidR="00C265C8" w:rsidRPr="00D35E0C">
        <w:rPr>
          <w:sz w:val="24"/>
          <w:szCs w:val="24"/>
        </w:rPr>
        <w:t xml:space="preserve"> и др.</w:t>
      </w:r>
      <w:r w:rsidRPr="00D35E0C">
        <w:rPr>
          <w:sz w:val="24"/>
          <w:szCs w:val="24"/>
        </w:rPr>
        <w:t>;</w:t>
      </w:r>
    </w:p>
    <w:p w:rsidR="00C265C8" w:rsidRPr="00D35E0C" w:rsidRDefault="00D35E0C" w:rsidP="002102CD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 w:rsidRPr="00D35E0C">
        <w:rPr>
          <w:sz w:val="24"/>
          <w:szCs w:val="24"/>
        </w:rPr>
        <w:t>Срещи и и</w:t>
      </w:r>
      <w:r w:rsidR="00C265C8" w:rsidRPr="00D35E0C">
        <w:rPr>
          <w:sz w:val="24"/>
          <w:szCs w:val="24"/>
        </w:rPr>
        <w:t>нтервюта</w:t>
      </w:r>
      <w:r w:rsidRPr="00D35E0C">
        <w:rPr>
          <w:sz w:val="24"/>
          <w:szCs w:val="24"/>
        </w:rPr>
        <w:t xml:space="preserve"> с респонденти;</w:t>
      </w:r>
    </w:p>
    <w:p w:rsidR="00C265C8" w:rsidRDefault="00C265C8" w:rsidP="002102CD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 w:rsidRPr="00D35E0C">
        <w:rPr>
          <w:sz w:val="24"/>
          <w:szCs w:val="24"/>
        </w:rPr>
        <w:t xml:space="preserve">Събиране на информация </w:t>
      </w:r>
      <w:r w:rsidR="00D35E0C" w:rsidRPr="00D35E0C">
        <w:rPr>
          <w:sz w:val="24"/>
          <w:szCs w:val="24"/>
        </w:rPr>
        <w:t>чрез</w:t>
      </w:r>
      <w:r w:rsidRPr="00D35E0C">
        <w:rPr>
          <w:sz w:val="24"/>
          <w:szCs w:val="24"/>
        </w:rPr>
        <w:t xml:space="preserve"> предв</w:t>
      </w:r>
      <w:r w:rsidR="002102CD">
        <w:rPr>
          <w:sz w:val="24"/>
          <w:szCs w:val="24"/>
        </w:rPr>
        <w:t>арително разработени въпросници;</w:t>
      </w:r>
    </w:p>
    <w:p w:rsidR="002102CD" w:rsidRPr="00D35E0C" w:rsidRDefault="002102CD" w:rsidP="002102CD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Събиране на информация от интернет.</w:t>
      </w:r>
    </w:p>
    <w:p w:rsidR="00A22C8E" w:rsidRPr="00D35E0C" w:rsidRDefault="002102CD" w:rsidP="00D35E0C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22C8E" w:rsidRPr="00D35E0C">
        <w:rPr>
          <w:sz w:val="24"/>
          <w:szCs w:val="24"/>
        </w:rPr>
        <w:t>Респонденти:</w:t>
      </w:r>
    </w:p>
    <w:p w:rsidR="00A22C8E" w:rsidRPr="00D35E0C" w:rsidRDefault="00A22C8E" w:rsidP="002102CD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 w:rsidRPr="00D35E0C">
        <w:rPr>
          <w:sz w:val="24"/>
          <w:szCs w:val="24"/>
        </w:rPr>
        <w:t>Съдии от трите съдилища-модели (Районен съд-Бургас, Районен съд-Велико Търново, Районен</w:t>
      </w:r>
      <w:r w:rsidR="00F46952" w:rsidRPr="00D35E0C">
        <w:rPr>
          <w:sz w:val="24"/>
          <w:szCs w:val="24"/>
        </w:rPr>
        <w:t xml:space="preserve"> съд-Златоград) и социални работници от Отделите „Закрила на детето“ в Дирекция „Социално подпомагане“ в същите градове.</w:t>
      </w:r>
    </w:p>
    <w:p w:rsidR="00F46952" w:rsidRPr="00D35E0C" w:rsidRDefault="00F46952" w:rsidP="002102CD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 w:rsidRPr="00D35E0C">
        <w:rPr>
          <w:sz w:val="24"/>
          <w:szCs w:val="24"/>
        </w:rPr>
        <w:t>Съдии от други съдилища и социални работници от други Отделите „Закрила на детето“ в Дирекция „Социално подпомагане“ (Благоевград, Хасково</w:t>
      </w:r>
      <w:r w:rsidR="00DC4FBD">
        <w:rPr>
          <w:sz w:val="24"/>
          <w:szCs w:val="24"/>
        </w:rPr>
        <w:t xml:space="preserve"> и др.</w:t>
      </w:r>
      <w:r w:rsidRPr="00D35E0C">
        <w:rPr>
          <w:sz w:val="24"/>
          <w:szCs w:val="24"/>
        </w:rPr>
        <w:t xml:space="preserve">) </w:t>
      </w:r>
    </w:p>
    <w:p w:rsidR="00F46952" w:rsidRPr="00D35E0C" w:rsidRDefault="00F46952" w:rsidP="002102CD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 w:rsidRPr="00D35E0C">
        <w:rPr>
          <w:sz w:val="24"/>
          <w:szCs w:val="24"/>
        </w:rPr>
        <w:t>Ръководителите на Центровете за обществена подкрепа в Бургас и Велико Търново.</w:t>
      </w:r>
    </w:p>
    <w:p w:rsidR="00F46952" w:rsidRPr="00D35E0C" w:rsidRDefault="00F46952" w:rsidP="002102CD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 w:rsidRPr="00D35E0C">
        <w:rPr>
          <w:sz w:val="24"/>
          <w:szCs w:val="24"/>
        </w:rPr>
        <w:t>Ръководители на други ЦОП (Пловдив, Златоград)</w:t>
      </w:r>
    </w:p>
    <w:p w:rsidR="00F46952" w:rsidRPr="00D35E0C" w:rsidRDefault="00F46952" w:rsidP="002102CD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 w:rsidRPr="00D35E0C">
        <w:rPr>
          <w:sz w:val="24"/>
          <w:szCs w:val="24"/>
        </w:rPr>
        <w:t>Родители, включени в Информационната програма и Контактните центрове в Бургас и Велико Търново.</w:t>
      </w:r>
    </w:p>
    <w:p w:rsidR="00F46952" w:rsidRPr="00D35E0C" w:rsidRDefault="00F46952" w:rsidP="002102CD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 w:rsidRPr="00D35E0C">
        <w:rPr>
          <w:sz w:val="24"/>
          <w:szCs w:val="24"/>
        </w:rPr>
        <w:t>Родители, ползвали Плана за родителстване в Благоевград.</w:t>
      </w:r>
    </w:p>
    <w:p w:rsidR="00F46952" w:rsidRPr="00D35E0C" w:rsidRDefault="00F46952" w:rsidP="002102CD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 w:rsidRPr="00D35E0C">
        <w:rPr>
          <w:sz w:val="24"/>
          <w:szCs w:val="24"/>
        </w:rPr>
        <w:t>Деца, които са били изслушвани в адаптирани съдебни зали или стаи за изслушване на деца в сградите на съдилищата.</w:t>
      </w:r>
    </w:p>
    <w:p w:rsidR="00F46952" w:rsidRPr="00D35E0C" w:rsidRDefault="00F46952" w:rsidP="002102CD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 w:rsidRPr="00D35E0C">
        <w:rPr>
          <w:sz w:val="24"/>
          <w:szCs w:val="24"/>
        </w:rPr>
        <w:t>Деца, участвали в изготвянето на информационните книжки за деца.</w:t>
      </w:r>
    </w:p>
    <w:p w:rsidR="00F46952" w:rsidRPr="00D35E0C" w:rsidRDefault="00F46952" w:rsidP="002102CD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 w:rsidRPr="00D35E0C">
        <w:rPr>
          <w:sz w:val="24"/>
          <w:szCs w:val="24"/>
        </w:rPr>
        <w:t xml:space="preserve">Участници в заключителната </w:t>
      </w:r>
      <w:r w:rsidR="000F524A">
        <w:rPr>
          <w:sz w:val="24"/>
          <w:szCs w:val="24"/>
        </w:rPr>
        <w:t xml:space="preserve">по проекта </w:t>
      </w:r>
      <w:r w:rsidRPr="00D35E0C">
        <w:rPr>
          <w:sz w:val="24"/>
          <w:szCs w:val="24"/>
        </w:rPr>
        <w:t>конференция.</w:t>
      </w:r>
    </w:p>
    <w:p w:rsidR="003D414F" w:rsidRPr="00D35E0C" w:rsidRDefault="003D414F" w:rsidP="00D35E0C">
      <w:pPr>
        <w:spacing w:before="120" w:after="0" w:line="240" w:lineRule="auto"/>
        <w:jc w:val="both"/>
        <w:rPr>
          <w:sz w:val="24"/>
          <w:szCs w:val="24"/>
        </w:rPr>
      </w:pPr>
    </w:p>
    <w:p w:rsidR="008F66B5" w:rsidRPr="00D35E0C" w:rsidRDefault="003B10E2" w:rsidP="00D35E0C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ІV</w:t>
      </w:r>
      <w:r w:rsidR="002102CD">
        <w:rPr>
          <w:sz w:val="24"/>
          <w:szCs w:val="24"/>
        </w:rPr>
        <w:t xml:space="preserve">. </w:t>
      </w:r>
      <w:r>
        <w:rPr>
          <w:sz w:val="24"/>
          <w:szCs w:val="24"/>
        </w:rPr>
        <w:t>ПРОФИЛ НА ОЦЕНИТЕЛЯ</w:t>
      </w:r>
    </w:p>
    <w:p w:rsidR="006A2C61" w:rsidRDefault="002119AE" w:rsidP="00D35E0C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Оценката може да бъде извършена от НПО, консорциум от НПО, физически лица</w:t>
      </w:r>
      <w:r w:rsidR="000F524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F52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експерти с доказан опит в оценка на проекти или професи</w:t>
      </w:r>
      <w:r w:rsidR="00A20D04">
        <w:rPr>
          <w:sz w:val="24"/>
          <w:szCs w:val="24"/>
        </w:rPr>
        <w:t>онална к</w:t>
      </w:r>
      <w:r w:rsidR="001E3B01">
        <w:rPr>
          <w:sz w:val="24"/>
          <w:szCs w:val="24"/>
        </w:rPr>
        <w:t>валификация, по</w:t>
      </w:r>
      <w:r>
        <w:rPr>
          <w:sz w:val="24"/>
          <w:szCs w:val="24"/>
        </w:rPr>
        <w:t xml:space="preserve">зволяваща им да отговорят на поставените въпроси. </w:t>
      </w:r>
    </w:p>
    <w:p w:rsidR="001E3B01" w:rsidRDefault="001E3B01" w:rsidP="00D35E0C">
      <w:pPr>
        <w:spacing w:before="120" w:after="0" w:line="240" w:lineRule="auto"/>
        <w:jc w:val="both"/>
        <w:rPr>
          <w:sz w:val="24"/>
          <w:szCs w:val="24"/>
        </w:rPr>
      </w:pPr>
    </w:p>
    <w:p w:rsidR="008F66B5" w:rsidRPr="00D35E0C" w:rsidRDefault="003B10E2" w:rsidP="00D35E0C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="008F66B5" w:rsidRPr="00D35E0C">
        <w:rPr>
          <w:sz w:val="24"/>
          <w:szCs w:val="24"/>
        </w:rPr>
        <w:t>ВРЕМЕВА РАМКА</w:t>
      </w:r>
      <w:r w:rsidR="001E3B01">
        <w:rPr>
          <w:sz w:val="24"/>
          <w:szCs w:val="24"/>
        </w:rPr>
        <w:t xml:space="preserve">  НА ОЦЕНКАТА</w:t>
      </w:r>
    </w:p>
    <w:p w:rsidR="000F524A" w:rsidRDefault="00C265C8" w:rsidP="00D35E0C">
      <w:pPr>
        <w:spacing w:before="120" w:after="0" w:line="240" w:lineRule="auto"/>
        <w:jc w:val="both"/>
        <w:rPr>
          <w:sz w:val="24"/>
          <w:szCs w:val="24"/>
        </w:rPr>
      </w:pPr>
      <w:r w:rsidRPr="00D35E0C">
        <w:rPr>
          <w:sz w:val="24"/>
          <w:szCs w:val="24"/>
        </w:rPr>
        <w:t xml:space="preserve">Оценката </w:t>
      </w:r>
      <w:r w:rsidR="00A20D04">
        <w:rPr>
          <w:sz w:val="24"/>
          <w:szCs w:val="24"/>
        </w:rPr>
        <w:t xml:space="preserve">и докладът от нея </w:t>
      </w:r>
      <w:r w:rsidR="000F524A">
        <w:rPr>
          <w:sz w:val="24"/>
          <w:szCs w:val="24"/>
        </w:rPr>
        <w:t>трябва да бъдат</w:t>
      </w:r>
      <w:r w:rsidRPr="00D35E0C">
        <w:rPr>
          <w:sz w:val="24"/>
          <w:szCs w:val="24"/>
        </w:rPr>
        <w:t xml:space="preserve"> </w:t>
      </w:r>
      <w:r w:rsidR="00A20D04">
        <w:rPr>
          <w:sz w:val="24"/>
          <w:szCs w:val="24"/>
        </w:rPr>
        <w:t>представен</w:t>
      </w:r>
      <w:r w:rsidR="000F524A">
        <w:rPr>
          <w:sz w:val="24"/>
          <w:szCs w:val="24"/>
        </w:rPr>
        <w:t>и</w:t>
      </w:r>
      <w:r w:rsidR="00A20D04">
        <w:rPr>
          <w:sz w:val="24"/>
          <w:szCs w:val="24"/>
        </w:rPr>
        <w:t xml:space="preserve"> за обсъждане </w:t>
      </w:r>
      <w:r w:rsidR="00A20D04" w:rsidRPr="00D35E0C">
        <w:rPr>
          <w:sz w:val="24"/>
          <w:szCs w:val="24"/>
        </w:rPr>
        <w:t>на фондация „Международна социална служба-България“</w:t>
      </w:r>
      <w:r w:rsidR="00A20D04">
        <w:rPr>
          <w:sz w:val="24"/>
          <w:szCs w:val="24"/>
        </w:rPr>
        <w:t xml:space="preserve"> в срок до 15 декември 201</w:t>
      </w:r>
      <w:r w:rsidRPr="00D35E0C">
        <w:rPr>
          <w:sz w:val="24"/>
          <w:szCs w:val="24"/>
        </w:rPr>
        <w:t>5 г</w:t>
      </w:r>
      <w:r w:rsidR="000F524A">
        <w:rPr>
          <w:sz w:val="24"/>
          <w:szCs w:val="24"/>
        </w:rPr>
        <w:t>одина</w:t>
      </w:r>
      <w:r w:rsidRPr="00D35E0C">
        <w:rPr>
          <w:sz w:val="24"/>
          <w:szCs w:val="24"/>
        </w:rPr>
        <w:t>.</w:t>
      </w:r>
      <w:r w:rsidR="00A20D04">
        <w:rPr>
          <w:sz w:val="24"/>
          <w:szCs w:val="24"/>
        </w:rPr>
        <w:t xml:space="preserve"> </w:t>
      </w:r>
    </w:p>
    <w:p w:rsidR="00895236" w:rsidRDefault="00A20D04" w:rsidP="00D35E0C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възникване на допълнителни въпроси или коментари, на </w:t>
      </w:r>
      <w:r w:rsidR="000F524A">
        <w:rPr>
          <w:sz w:val="24"/>
          <w:szCs w:val="24"/>
        </w:rPr>
        <w:t xml:space="preserve">оценителя </w:t>
      </w:r>
      <w:r>
        <w:rPr>
          <w:sz w:val="24"/>
          <w:szCs w:val="24"/>
        </w:rPr>
        <w:t>/</w:t>
      </w:r>
      <w:r w:rsidR="000F524A">
        <w:rPr>
          <w:sz w:val="24"/>
          <w:szCs w:val="24"/>
        </w:rPr>
        <w:t xml:space="preserve"> оценителите</w:t>
      </w:r>
      <w:r>
        <w:rPr>
          <w:sz w:val="24"/>
          <w:szCs w:val="24"/>
        </w:rPr>
        <w:t xml:space="preserve"> ще бъде даден допълнителен срок до 20 януари 2016 г</w:t>
      </w:r>
      <w:r w:rsidR="000F524A">
        <w:rPr>
          <w:sz w:val="24"/>
          <w:szCs w:val="24"/>
        </w:rPr>
        <w:t>одина</w:t>
      </w:r>
      <w:bookmarkStart w:id="0" w:name="_GoBack"/>
      <w:bookmarkEnd w:id="0"/>
      <w:r>
        <w:rPr>
          <w:sz w:val="24"/>
          <w:szCs w:val="24"/>
        </w:rPr>
        <w:t xml:space="preserve"> за </w:t>
      </w:r>
      <w:r w:rsidR="00895236">
        <w:rPr>
          <w:sz w:val="24"/>
          <w:szCs w:val="24"/>
        </w:rPr>
        <w:t xml:space="preserve">предоставяне на </w:t>
      </w:r>
      <w:r>
        <w:rPr>
          <w:sz w:val="24"/>
          <w:szCs w:val="24"/>
        </w:rPr>
        <w:t>окончателн</w:t>
      </w:r>
      <w:r w:rsidR="00895236">
        <w:rPr>
          <w:sz w:val="24"/>
          <w:szCs w:val="24"/>
        </w:rPr>
        <w:t>ия вариант на доклада.</w:t>
      </w:r>
    </w:p>
    <w:p w:rsidR="001E3B01" w:rsidRDefault="001E3B01" w:rsidP="00D35E0C">
      <w:pPr>
        <w:spacing w:before="120" w:after="0" w:line="240" w:lineRule="auto"/>
        <w:jc w:val="both"/>
        <w:rPr>
          <w:sz w:val="24"/>
          <w:szCs w:val="24"/>
        </w:rPr>
      </w:pPr>
    </w:p>
    <w:p w:rsidR="00DC4FBD" w:rsidRDefault="003B10E2" w:rsidP="00D35E0C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VІ. </w:t>
      </w:r>
      <w:r w:rsidR="001E3B01">
        <w:rPr>
          <w:sz w:val="24"/>
          <w:szCs w:val="24"/>
        </w:rPr>
        <w:t>ВЪЗНАГРАЖДЕНИЕ З</w:t>
      </w:r>
      <w:r w:rsidR="00DC4FBD">
        <w:rPr>
          <w:sz w:val="24"/>
          <w:szCs w:val="24"/>
        </w:rPr>
        <w:t>А ИЗВЪРШВАНЕ НА ВЪНШНАТА ОЦЕНКА</w:t>
      </w:r>
      <w:r w:rsidR="001E3B01">
        <w:rPr>
          <w:sz w:val="24"/>
          <w:szCs w:val="24"/>
        </w:rPr>
        <w:t xml:space="preserve"> </w:t>
      </w:r>
    </w:p>
    <w:p w:rsidR="001E3B01" w:rsidRDefault="001E3B01" w:rsidP="00D35E0C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3500 (три хиляди и петстотин) лв., която </w:t>
      </w:r>
      <w:r w:rsidR="00DC4FBD">
        <w:rPr>
          <w:sz w:val="24"/>
          <w:szCs w:val="24"/>
        </w:rPr>
        <w:t xml:space="preserve">сума </w:t>
      </w:r>
      <w:r>
        <w:rPr>
          <w:sz w:val="24"/>
          <w:szCs w:val="24"/>
        </w:rPr>
        <w:t xml:space="preserve">включва </w:t>
      </w:r>
      <w:r w:rsidR="00DC4FBD">
        <w:rPr>
          <w:sz w:val="24"/>
          <w:szCs w:val="24"/>
        </w:rPr>
        <w:t xml:space="preserve">данъци и осигуровки за сметка </w:t>
      </w:r>
      <w:r w:rsidR="00F60AFF">
        <w:rPr>
          <w:sz w:val="24"/>
          <w:szCs w:val="24"/>
        </w:rPr>
        <w:t>на възложителя</w:t>
      </w:r>
      <w:r w:rsidR="003B10E2">
        <w:rPr>
          <w:sz w:val="24"/>
          <w:szCs w:val="24"/>
        </w:rPr>
        <w:t>, както</w:t>
      </w:r>
      <w:r w:rsidR="00F60AFF">
        <w:rPr>
          <w:sz w:val="24"/>
          <w:szCs w:val="24"/>
        </w:rPr>
        <w:t xml:space="preserve"> </w:t>
      </w:r>
      <w:r>
        <w:rPr>
          <w:sz w:val="24"/>
          <w:szCs w:val="24"/>
        </w:rPr>
        <w:t>и командировъчни разходи</w:t>
      </w:r>
      <w:r w:rsidR="00F60AFF">
        <w:rPr>
          <w:sz w:val="24"/>
          <w:szCs w:val="24"/>
        </w:rPr>
        <w:t>.</w:t>
      </w:r>
    </w:p>
    <w:p w:rsidR="00F60AFF" w:rsidRDefault="00F60AFF" w:rsidP="00D35E0C">
      <w:pPr>
        <w:spacing w:before="120" w:after="0" w:line="240" w:lineRule="auto"/>
        <w:jc w:val="both"/>
        <w:rPr>
          <w:sz w:val="24"/>
          <w:szCs w:val="24"/>
        </w:rPr>
      </w:pPr>
    </w:p>
    <w:p w:rsidR="00F60AFF" w:rsidRDefault="003B10E2" w:rsidP="00D35E0C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VІІ. </w:t>
      </w:r>
      <w:r w:rsidR="00F60AFF">
        <w:rPr>
          <w:sz w:val="24"/>
          <w:szCs w:val="24"/>
        </w:rPr>
        <w:t>СРОК ЗА ПО</w:t>
      </w:r>
      <w:r>
        <w:rPr>
          <w:sz w:val="24"/>
          <w:szCs w:val="24"/>
        </w:rPr>
        <w:t>ДАВАНЕ НА ЗАЯВЛЕНИЕ ЗА УЧАСТИЕ</w:t>
      </w:r>
      <w:r w:rsidR="00F60AFF">
        <w:rPr>
          <w:sz w:val="24"/>
          <w:szCs w:val="24"/>
        </w:rPr>
        <w:t xml:space="preserve"> </w:t>
      </w:r>
    </w:p>
    <w:p w:rsidR="00DC4FBD" w:rsidRPr="00DC4FBD" w:rsidRDefault="00DC4FBD" w:rsidP="00D35E0C">
      <w:pPr>
        <w:spacing w:before="120"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Заявление за участие </w:t>
      </w:r>
      <w:r w:rsidR="000F524A">
        <w:rPr>
          <w:sz w:val="24"/>
          <w:szCs w:val="24"/>
        </w:rPr>
        <w:t xml:space="preserve">за извършване на външна оценка </w:t>
      </w:r>
      <w:r>
        <w:rPr>
          <w:sz w:val="24"/>
          <w:szCs w:val="24"/>
        </w:rPr>
        <w:t xml:space="preserve">се подава в срок до </w:t>
      </w:r>
      <w:r>
        <w:rPr>
          <w:sz w:val="24"/>
          <w:szCs w:val="24"/>
        </w:rPr>
        <w:t>5 ноември 2015 г</w:t>
      </w:r>
      <w:r w:rsidR="003B10E2">
        <w:rPr>
          <w:sz w:val="24"/>
          <w:szCs w:val="24"/>
        </w:rPr>
        <w:t>одина</w:t>
      </w:r>
      <w:r>
        <w:rPr>
          <w:sz w:val="24"/>
          <w:szCs w:val="24"/>
        </w:rPr>
        <w:t xml:space="preserve"> на адрес: София 1000, бул. „Дондуков“ 5, вход В, етаж 4, апартамент 14</w:t>
      </w:r>
      <w:r w:rsidR="003B10E2">
        <w:rPr>
          <w:sz w:val="24"/>
          <w:szCs w:val="24"/>
        </w:rPr>
        <w:t xml:space="preserve">, </w:t>
      </w:r>
      <w:r w:rsidR="003B10E2">
        <w:rPr>
          <w:sz w:val="24"/>
          <w:szCs w:val="24"/>
        </w:rPr>
        <w:lastRenderedPageBreak/>
        <w:t>фондация „Международна социална служба-България“</w:t>
      </w:r>
      <w:r>
        <w:rPr>
          <w:sz w:val="24"/>
          <w:szCs w:val="24"/>
        </w:rPr>
        <w:t xml:space="preserve"> или на следния електронен адрес: </w:t>
      </w:r>
      <w:hyperlink r:id="rId8" w:history="1">
        <w:r w:rsidRPr="00DC4FBD">
          <w:rPr>
            <w:rStyle w:val="Hyperlink"/>
            <w:sz w:val="24"/>
            <w:szCs w:val="24"/>
            <w:u w:val="none"/>
            <w:lang w:val="en-US"/>
          </w:rPr>
          <w:t>miglena_bald@yahoo.com</w:t>
        </w:r>
      </w:hyperlink>
      <w:r>
        <w:rPr>
          <w:sz w:val="24"/>
          <w:szCs w:val="24"/>
          <w:lang w:val="en-US"/>
        </w:rPr>
        <w:t xml:space="preserve"> </w:t>
      </w:r>
    </w:p>
    <w:p w:rsidR="00F60AFF" w:rsidRDefault="00DC4FBD" w:rsidP="00D35E0C">
      <w:pPr>
        <w:spacing w:before="120"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Към заявлението се прилагат следните придружаващи документи</w:t>
      </w:r>
      <w:r w:rsidR="00F60AFF">
        <w:rPr>
          <w:sz w:val="24"/>
          <w:szCs w:val="24"/>
        </w:rPr>
        <w:t>:</w:t>
      </w:r>
    </w:p>
    <w:p w:rsidR="00F60AFF" w:rsidRPr="00F60AFF" w:rsidRDefault="00F60AFF" w:rsidP="00F60AFF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sz w:val="24"/>
          <w:szCs w:val="24"/>
          <w:lang w:val="en-US"/>
        </w:rPr>
      </w:pPr>
      <w:r w:rsidRPr="00F60AFF">
        <w:rPr>
          <w:sz w:val="24"/>
          <w:szCs w:val="24"/>
        </w:rPr>
        <w:t xml:space="preserve">Описание на релевантен на </w:t>
      </w:r>
      <w:r w:rsidR="00DC4FBD">
        <w:rPr>
          <w:sz w:val="24"/>
          <w:szCs w:val="24"/>
        </w:rPr>
        <w:t xml:space="preserve">техническото </w:t>
      </w:r>
      <w:r w:rsidRPr="00F60AFF">
        <w:rPr>
          <w:sz w:val="24"/>
          <w:szCs w:val="24"/>
        </w:rPr>
        <w:t>задание опит на НПО</w:t>
      </w:r>
      <w:r w:rsidR="000C5A3D">
        <w:rPr>
          <w:sz w:val="24"/>
          <w:szCs w:val="24"/>
        </w:rPr>
        <w:t>; п</w:t>
      </w:r>
      <w:r w:rsidRPr="00F60AFF">
        <w:rPr>
          <w:sz w:val="24"/>
          <w:szCs w:val="24"/>
        </w:rPr>
        <w:t>ри консорциум</w:t>
      </w:r>
      <w:r w:rsidR="00DC4FBD">
        <w:rPr>
          <w:sz w:val="24"/>
          <w:szCs w:val="24"/>
        </w:rPr>
        <w:t xml:space="preserve"> </w:t>
      </w:r>
      <w:r w:rsidRPr="00F60AFF">
        <w:rPr>
          <w:sz w:val="24"/>
          <w:szCs w:val="24"/>
        </w:rPr>
        <w:t>- на всяка организация от консорциума;</w:t>
      </w:r>
    </w:p>
    <w:p w:rsidR="00F60AFF" w:rsidRPr="00F60AFF" w:rsidRDefault="00F60AFF" w:rsidP="000C5A3D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sz w:val="24"/>
          <w:szCs w:val="24"/>
        </w:rPr>
      </w:pPr>
      <w:r w:rsidRPr="00F60AFF">
        <w:rPr>
          <w:sz w:val="24"/>
          <w:szCs w:val="24"/>
          <w:lang w:val="en-US"/>
        </w:rPr>
        <w:t xml:space="preserve">CV </w:t>
      </w:r>
      <w:r w:rsidRPr="00F60AFF">
        <w:rPr>
          <w:sz w:val="24"/>
          <w:szCs w:val="24"/>
        </w:rPr>
        <w:t>на физическите лица</w:t>
      </w:r>
      <w:r w:rsidR="000C5A3D">
        <w:rPr>
          <w:sz w:val="24"/>
          <w:szCs w:val="24"/>
        </w:rPr>
        <w:t>, които кандидатстват</w:t>
      </w:r>
      <w:r w:rsidR="00DC4FBD">
        <w:rPr>
          <w:sz w:val="24"/>
          <w:szCs w:val="24"/>
        </w:rPr>
        <w:t>.</w:t>
      </w:r>
      <w:r w:rsidRPr="00F60AFF">
        <w:rPr>
          <w:sz w:val="24"/>
          <w:szCs w:val="24"/>
        </w:rPr>
        <w:t xml:space="preserve"> </w:t>
      </w:r>
    </w:p>
    <w:p w:rsidR="001E3B01" w:rsidRDefault="001E3B01" w:rsidP="00D35E0C">
      <w:pPr>
        <w:spacing w:before="120" w:after="0" w:line="240" w:lineRule="auto"/>
        <w:jc w:val="both"/>
        <w:rPr>
          <w:sz w:val="24"/>
          <w:szCs w:val="24"/>
        </w:rPr>
      </w:pPr>
    </w:p>
    <w:p w:rsidR="00C265C8" w:rsidRPr="00D35E0C" w:rsidRDefault="00A20D04" w:rsidP="00D35E0C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20D04" w:rsidRPr="00D35E0C" w:rsidRDefault="00A20D04">
      <w:pPr>
        <w:spacing w:before="120" w:after="0" w:line="240" w:lineRule="auto"/>
        <w:jc w:val="both"/>
        <w:rPr>
          <w:sz w:val="24"/>
          <w:szCs w:val="24"/>
        </w:rPr>
      </w:pPr>
    </w:p>
    <w:sectPr w:rsidR="00A20D04" w:rsidRPr="00D35E0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47C" w:rsidRDefault="007B647C" w:rsidP="003B10E2">
      <w:pPr>
        <w:spacing w:after="0" w:line="240" w:lineRule="auto"/>
      </w:pPr>
      <w:r>
        <w:separator/>
      </w:r>
    </w:p>
  </w:endnote>
  <w:endnote w:type="continuationSeparator" w:id="0">
    <w:p w:rsidR="007B647C" w:rsidRDefault="007B647C" w:rsidP="003B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27984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10E2" w:rsidRDefault="003B10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24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B10E2" w:rsidRDefault="003B10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47C" w:rsidRDefault="007B647C" w:rsidP="003B10E2">
      <w:pPr>
        <w:spacing w:after="0" w:line="240" w:lineRule="auto"/>
      </w:pPr>
      <w:r>
        <w:separator/>
      </w:r>
    </w:p>
  </w:footnote>
  <w:footnote w:type="continuationSeparator" w:id="0">
    <w:p w:rsidR="007B647C" w:rsidRDefault="007B647C" w:rsidP="003B1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01A4"/>
    <w:multiLevelType w:val="hybridMultilevel"/>
    <w:tmpl w:val="5EE88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C3394"/>
    <w:multiLevelType w:val="hybridMultilevel"/>
    <w:tmpl w:val="AC40BA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5781D"/>
    <w:multiLevelType w:val="hybridMultilevel"/>
    <w:tmpl w:val="A68E18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97DD9"/>
    <w:multiLevelType w:val="hybridMultilevel"/>
    <w:tmpl w:val="674429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F23E1"/>
    <w:multiLevelType w:val="hybridMultilevel"/>
    <w:tmpl w:val="71C62A2A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617F3"/>
    <w:multiLevelType w:val="hybridMultilevel"/>
    <w:tmpl w:val="F6582BC6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A02E3"/>
    <w:multiLevelType w:val="hybridMultilevel"/>
    <w:tmpl w:val="6DCA5D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B5"/>
    <w:rsid w:val="000C5A3D"/>
    <w:rsid w:val="000F524A"/>
    <w:rsid w:val="001E3B01"/>
    <w:rsid w:val="002102CD"/>
    <w:rsid w:val="002119AE"/>
    <w:rsid w:val="00217B46"/>
    <w:rsid w:val="002728BB"/>
    <w:rsid w:val="003A3CA8"/>
    <w:rsid w:val="003B10E2"/>
    <w:rsid w:val="003D414F"/>
    <w:rsid w:val="00520539"/>
    <w:rsid w:val="006A2C61"/>
    <w:rsid w:val="007B647C"/>
    <w:rsid w:val="00814F6E"/>
    <w:rsid w:val="00895236"/>
    <w:rsid w:val="008F66B5"/>
    <w:rsid w:val="00962FF4"/>
    <w:rsid w:val="00976F5F"/>
    <w:rsid w:val="00A20D04"/>
    <w:rsid w:val="00A22C8E"/>
    <w:rsid w:val="00A551C0"/>
    <w:rsid w:val="00AC65EB"/>
    <w:rsid w:val="00B5355F"/>
    <w:rsid w:val="00B66913"/>
    <w:rsid w:val="00C265C8"/>
    <w:rsid w:val="00C362B5"/>
    <w:rsid w:val="00C840F0"/>
    <w:rsid w:val="00D20D3A"/>
    <w:rsid w:val="00D24E96"/>
    <w:rsid w:val="00D35E0C"/>
    <w:rsid w:val="00D73079"/>
    <w:rsid w:val="00DC4FBD"/>
    <w:rsid w:val="00E003E3"/>
    <w:rsid w:val="00E06694"/>
    <w:rsid w:val="00E1410D"/>
    <w:rsid w:val="00F104CB"/>
    <w:rsid w:val="00F46952"/>
    <w:rsid w:val="00F60AFF"/>
    <w:rsid w:val="00F9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004E2-5DA0-428C-8FBE-9B901DD9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F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1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0E2"/>
  </w:style>
  <w:style w:type="paragraph" w:styleId="Footer">
    <w:name w:val="footer"/>
    <w:basedOn w:val="Normal"/>
    <w:link w:val="FooterChar"/>
    <w:uiPriority w:val="99"/>
    <w:unhideWhenUsed/>
    <w:rsid w:val="003B1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0E2"/>
  </w:style>
  <w:style w:type="paragraph" w:styleId="BalloonText">
    <w:name w:val="Balloon Text"/>
    <w:basedOn w:val="Normal"/>
    <w:link w:val="BalloonTextChar"/>
    <w:uiPriority w:val="99"/>
    <w:semiHidden/>
    <w:unhideWhenUsed/>
    <w:rsid w:val="003B1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glena_bald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E509E-EF33-44FA-835C-0CD98168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2015-10-26T09:39:00Z</cp:lastPrinted>
  <dcterms:created xsi:type="dcterms:W3CDTF">2015-10-26T09:54:00Z</dcterms:created>
  <dcterms:modified xsi:type="dcterms:W3CDTF">2015-10-26T09:54:00Z</dcterms:modified>
</cp:coreProperties>
</file>